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EE" w:rsidRDefault="003510EE"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requête du mois de juin</w:t>
      </w:r>
      <w:r w:rsidR="0036318B">
        <w:rPr>
          <w:rFonts w:ascii="Times New Roman" w:eastAsia="Times New Roman" w:hAnsi="Times New Roman" w:cs="Times New Roman"/>
          <w:sz w:val="24"/>
          <w:szCs w:val="24"/>
          <w:lang w:eastAsia="fr-FR"/>
        </w:rPr>
        <w:t xml:space="preserve"> 201</w:t>
      </w:r>
      <w:r w:rsidR="00D7641D">
        <w:rPr>
          <w:rFonts w:ascii="Times New Roman" w:eastAsia="Times New Roman" w:hAnsi="Times New Roman" w:cs="Times New Roman"/>
          <w:sz w:val="24"/>
          <w:szCs w:val="24"/>
          <w:lang w:eastAsia="fr-FR"/>
        </w:rPr>
        <w:t>6</w:t>
      </w:r>
      <w:r w:rsidR="0036318B" w:rsidRPr="00A561A0">
        <w:rPr>
          <w:rFonts w:ascii="Times New Roman" w:eastAsia="Times New Roman" w:hAnsi="Times New Roman" w:cs="Times New Roman"/>
          <w:sz w:val="24"/>
          <w:szCs w:val="24"/>
          <w:lang w:eastAsia="fr-FR"/>
        </w:rPr>
        <w:t xml:space="preserve">, </w:t>
      </w:r>
      <w:r w:rsidR="0036318B">
        <w:rPr>
          <w:rFonts w:ascii="Times New Roman" w:eastAsia="Times New Roman" w:hAnsi="Times New Roman" w:cs="Times New Roman"/>
          <w:sz w:val="24"/>
          <w:szCs w:val="24"/>
          <w:lang w:eastAsia="fr-FR"/>
        </w:rPr>
        <w:t xml:space="preserve">Monsieur </w:t>
      </w:r>
      <w:r w:rsidR="00D7641D">
        <w:rPr>
          <w:rFonts w:ascii="Times New Roman" w:eastAsia="Times New Roman" w:hAnsi="Times New Roman" w:cs="Times New Roman"/>
          <w:sz w:val="24"/>
          <w:szCs w:val="24"/>
          <w:lang w:eastAsia="fr-FR"/>
        </w:rPr>
        <w:t xml:space="preserve">Abbas </w:t>
      </w:r>
      <w:proofErr w:type="spellStart"/>
      <w:r w:rsidR="00D7641D">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originaire de </w:t>
      </w:r>
      <w:proofErr w:type="spellStart"/>
      <w:r>
        <w:rPr>
          <w:rFonts w:ascii="Times New Roman" w:eastAsia="Times New Roman" w:hAnsi="Times New Roman" w:cs="Times New Roman"/>
          <w:sz w:val="24"/>
          <w:szCs w:val="24"/>
          <w:lang w:eastAsia="fr-FR"/>
        </w:rPr>
        <w:t>Mitsamiouli</w:t>
      </w:r>
      <w:proofErr w:type="spellEnd"/>
      <w:r>
        <w:rPr>
          <w:rFonts w:ascii="Times New Roman" w:eastAsia="Times New Roman" w:hAnsi="Times New Roman" w:cs="Times New Roman"/>
          <w:sz w:val="24"/>
          <w:szCs w:val="24"/>
          <w:lang w:eastAsia="fr-FR"/>
        </w:rPr>
        <w:t>,</w:t>
      </w:r>
      <w:r w:rsidR="0036318B">
        <w:rPr>
          <w:rFonts w:ascii="Times New Roman" w:eastAsia="Times New Roman" w:hAnsi="Times New Roman" w:cs="Times New Roman"/>
          <w:sz w:val="24"/>
          <w:szCs w:val="24"/>
          <w:lang w:eastAsia="fr-FR"/>
        </w:rPr>
        <w:t xml:space="preserve"> employé de la société</w:t>
      </w:r>
      <w:r>
        <w:rPr>
          <w:rFonts w:ascii="Times New Roman" w:eastAsia="Times New Roman" w:hAnsi="Times New Roman" w:cs="Times New Roman"/>
          <w:sz w:val="24"/>
          <w:szCs w:val="24"/>
          <w:lang w:eastAsia="fr-FR"/>
        </w:rPr>
        <w:t xml:space="preserve"> Banque Fédérale de Commerce en qualité de guichetier</w:t>
      </w:r>
      <w:r w:rsidR="0036318B">
        <w:rPr>
          <w:rFonts w:ascii="Times New Roman" w:eastAsia="Times New Roman" w:hAnsi="Times New Roman" w:cs="Times New Roman"/>
          <w:sz w:val="24"/>
          <w:szCs w:val="24"/>
          <w:lang w:eastAsia="fr-FR"/>
        </w:rPr>
        <w:t>, a saisi la chambre sociale pour</w:t>
      </w:r>
      <w:r>
        <w:rPr>
          <w:rFonts w:ascii="Times New Roman" w:eastAsia="Times New Roman" w:hAnsi="Times New Roman" w:cs="Times New Roman"/>
          <w:sz w:val="24"/>
          <w:szCs w:val="24"/>
          <w:lang w:eastAsia="fr-FR"/>
        </w:rPr>
        <w:t xml:space="preserve"> </w:t>
      </w:r>
      <w:r w:rsidR="00884AE4">
        <w:rPr>
          <w:rFonts w:ascii="Times New Roman" w:eastAsia="Times New Roman" w:hAnsi="Times New Roman" w:cs="Times New Roman"/>
          <w:sz w:val="24"/>
          <w:szCs w:val="24"/>
          <w:lang w:eastAsia="fr-FR"/>
        </w:rPr>
        <w:t>s’entendre.</w:t>
      </w:r>
    </w:p>
    <w:p w:rsidR="0036318B" w:rsidRDefault="003510EE" w:rsidP="003510EE">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Recevoir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en ses demandes et de les déclarer bien fondées</w:t>
      </w:r>
      <w:r w:rsidR="0036318B" w:rsidRPr="003510EE">
        <w:rPr>
          <w:rFonts w:ascii="Times New Roman" w:eastAsia="Times New Roman" w:hAnsi="Times New Roman" w:cs="Times New Roman"/>
          <w:sz w:val="24"/>
          <w:szCs w:val="24"/>
          <w:lang w:eastAsia="fr-FR"/>
        </w:rPr>
        <w:t xml:space="preserve"> : </w:t>
      </w:r>
    </w:p>
    <w:p w:rsidR="0036318B" w:rsidRDefault="003510EE" w:rsidP="0036318B">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510EE">
        <w:rPr>
          <w:rFonts w:ascii="Times New Roman" w:eastAsia="Times New Roman" w:hAnsi="Times New Roman" w:cs="Times New Roman"/>
          <w:sz w:val="24"/>
          <w:szCs w:val="24"/>
          <w:lang w:eastAsia="fr-FR"/>
        </w:rPr>
        <w:t xml:space="preserve">Constater </w:t>
      </w:r>
      <w:r>
        <w:rPr>
          <w:rFonts w:ascii="Times New Roman" w:eastAsia="Times New Roman" w:hAnsi="Times New Roman" w:cs="Times New Roman"/>
          <w:sz w:val="24"/>
          <w:szCs w:val="24"/>
          <w:lang w:eastAsia="fr-FR"/>
        </w:rPr>
        <w:t xml:space="preserve"> et </w:t>
      </w:r>
      <w:r w:rsidR="0036318B" w:rsidRPr="003510EE">
        <w:rPr>
          <w:rFonts w:ascii="Times New Roman" w:eastAsia="Times New Roman" w:hAnsi="Times New Roman" w:cs="Times New Roman"/>
          <w:sz w:val="24"/>
          <w:szCs w:val="24"/>
          <w:lang w:eastAsia="fr-FR"/>
        </w:rPr>
        <w:t xml:space="preserve">Dire que le licenciement de Monsieur </w:t>
      </w:r>
      <w:r>
        <w:rPr>
          <w:rFonts w:ascii="Times New Roman" w:eastAsia="Times New Roman" w:hAnsi="Times New Roman" w:cs="Times New Roman"/>
          <w:sz w:val="24"/>
          <w:szCs w:val="24"/>
          <w:lang w:eastAsia="fr-FR"/>
        </w:rPr>
        <w:t xml:space="preserve">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par </w:t>
      </w:r>
      <w:r w:rsidR="00884AE4">
        <w:rPr>
          <w:rFonts w:ascii="Times New Roman" w:eastAsia="Times New Roman" w:hAnsi="Times New Roman" w:cs="Times New Roman"/>
          <w:sz w:val="24"/>
          <w:szCs w:val="24"/>
          <w:lang w:eastAsia="fr-FR"/>
        </w:rPr>
        <w:t xml:space="preserve">la Banque Fédérale de Commerce </w:t>
      </w:r>
      <w:r w:rsidR="0036318B" w:rsidRPr="003510EE">
        <w:rPr>
          <w:rFonts w:ascii="Times New Roman" w:eastAsia="Times New Roman" w:hAnsi="Times New Roman" w:cs="Times New Roman"/>
          <w:sz w:val="24"/>
          <w:szCs w:val="24"/>
          <w:lang w:eastAsia="fr-FR"/>
        </w:rPr>
        <w:t>est abusif;</w:t>
      </w:r>
    </w:p>
    <w:p w:rsidR="00884AE4" w:rsidRDefault="00884AE4" w:rsidP="0036318B">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Condamner la Banque Fédérale de Commerce à payer à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une somme totale de 2.313.000Fc, soit une somme de  200.000Fc  d’indemnité de préavis, une somme de 150.000Fc à titre de congé, une somme de 200.000Fc à titre de l’indemnité de licenciement et une somme de 1.820.000Fc à titre des dommages et intérêts ; </w:t>
      </w:r>
    </w:p>
    <w:p w:rsidR="00884AE4" w:rsidRDefault="00884AE4" w:rsidP="0036318B">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Ordonner à la Banque Fédérale de Commerce de réintégrer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dans son poste ;</w:t>
      </w:r>
    </w:p>
    <w:p w:rsidR="00884AE4" w:rsidRDefault="00884AE4" w:rsidP="0036318B">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Ordonner l</w:t>
      </w:r>
      <w:r w:rsidR="007659F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exécution provisoire </w:t>
      </w:r>
      <w:r w:rsidR="007659FF">
        <w:rPr>
          <w:rFonts w:ascii="Times New Roman" w:eastAsia="Times New Roman" w:hAnsi="Times New Roman" w:cs="Times New Roman"/>
          <w:sz w:val="24"/>
          <w:szCs w:val="24"/>
          <w:lang w:eastAsia="fr-FR"/>
        </w:rPr>
        <w:t xml:space="preserve"> du jugement à intervenir nonobstant toutes voies de recours ;</w:t>
      </w:r>
    </w:p>
    <w:p w:rsidR="007659FF" w:rsidRPr="003510EE" w:rsidRDefault="007659FF" w:rsidP="0036318B">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Condamner la</w:t>
      </w:r>
      <w:r w:rsidRPr="007659F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Banque Fédérale de Commerce aux frais et dépens ; </w:t>
      </w:r>
    </w:p>
    <w:p w:rsidR="0036318B" w:rsidRDefault="0036318B"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 l’appui de sa</w:t>
      </w:r>
      <w:r w:rsidRPr="00A561A0">
        <w:rPr>
          <w:rFonts w:ascii="Times New Roman" w:eastAsia="Times New Roman" w:hAnsi="Times New Roman" w:cs="Times New Roman"/>
          <w:sz w:val="24"/>
          <w:szCs w:val="24"/>
          <w:lang w:eastAsia="fr-FR"/>
        </w:rPr>
        <w:t xml:space="preserve"> requête, </w:t>
      </w:r>
      <w:r>
        <w:rPr>
          <w:rFonts w:ascii="Times New Roman" w:eastAsia="Times New Roman" w:hAnsi="Times New Roman" w:cs="Times New Roman"/>
          <w:sz w:val="24"/>
          <w:szCs w:val="24"/>
          <w:lang w:eastAsia="fr-FR"/>
        </w:rPr>
        <w:t>le requérant  expose</w:t>
      </w:r>
      <w:r w:rsidRPr="00A561A0">
        <w:rPr>
          <w:rFonts w:ascii="Times New Roman" w:eastAsia="Times New Roman" w:hAnsi="Times New Roman" w:cs="Times New Roman"/>
          <w:sz w:val="24"/>
          <w:szCs w:val="24"/>
          <w:lang w:eastAsia="fr-FR"/>
        </w:rPr>
        <w:t xml:space="preserve"> qu’</w:t>
      </w:r>
      <w:r>
        <w:rPr>
          <w:rFonts w:ascii="Times New Roman" w:eastAsia="Times New Roman" w:hAnsi="Times New Roman" w:cs="Times New Roman"/>
          <w:sz w:val="24"/>
          <w:szCs w:val="24"/>
          <w:lang w:eastAsia="fr-FR"/>
        </w:rPr>
        <w:t xml:space="preserve">il est recruté par la société </w:t>
      </w:r>
      <w:r w:rsidR="0060735F">
        <w:rPr>
          <w:rFonts w:ascii="Times New Roman" w:eastAsia="Times New Roman" w:hAnsi="Times New Roman" w:cs="Times New Roman"/>
          <w:sz w:val="24"/>
          <w:szCs w:val="24"/>
          <w:lang w:eastAsia="fr-FR"/>
        </w:rPr>
        <w:t xml:space="preserve">Banque Fédérale de Commerce </w:t>
      </w:r>
      <w:r>
        <w:rPr>
          <w:rFonts w:ascii="Times New Roman" w:eastAsia="Times New Roman" w:hAnsi="Times New Roman" w:cs="Times New Roman"/>
          <w:sz w:val="24"/>
          <w:szCs w:val="24"/>
          <w:lang w:eastAsia="fr-FR"/>
        </w:rPr>
        <w:t xml:space="preserve">en qualité de </w:t>
      </w:r>
      <w:r w:rsidR="008B5C5D">
        <w:rPr>
          <w:rFonts w:ascii="Times New Roman" w:eastAsia="Times New Roman" w:hAnsi="Times New Roman" w:cs="Times New Roman"/>
          <w:sz w:val="24"/>
          <w:szCs w:val="24"/>
          <w:lang w:eastAsia="fr-FR"/>
        </w:rPr>
        <w:t>guichetier</w:t>
      </w:r>
      <w:r>
        <w:rPr>
          <w:rFonts w:ascii="Times New Roman" w:eastAsia="Times New Roman" w:hAnsi="Times New Roman" w:cs="Times New Roman"/>
          <w:sz w:val="24"/>
          <w:szCs w:val="24"/>
          <w:lang w:eastAsia="fr-FR"/>
        </w:rPr>
        <w:t xml:space="preserve"> depuis </w:t>
      </w:r>
      <w:r w:rsidR="008B5C5D">
        <w:rPr>
          <w:rFonts w:ascii="Times New Roman" w:eastAsia="Times New Roman" w:hAnsi="Times New Roman" w:cs="Times New Roman"/>
          <w:sz w:val="24"/>
          <w:szCs w:val="24"/>
          <w:lang w:eastAsia="fr-FR"/>
        </w:rPr>
        <w:t>01 décembre 2011</w:t>
      </w:r>
      <w:r>
        <w:rPr>
          <w:rFonts w:ascii="Times New Roman" w:eastAsia="Times New Roman" w:hAnsi="Times New Roman" w:cs="Times New Roman"/>
          <w:sz w:val="24"/>
          <w:szCs w:val="24"/>
          <w:lang w:eastAsia="fr-FR"/>
        </w:rPr>
        <w:t xml:space="preserve"> moy</w:t>
      </w:r>
      <w:r w:rsidR="008B5C5D">
        <w:rPr>
          <w:rFonts w:ascii="Times New Roman" w:eastAsia="Times New Roman" w:hAnsi="Times New Roman" w:cs="Times New Roman"/>
          <w:sz w:val="24"/>
          <w:szCs w:val="24"/>
          <w:lang w:eastAsia="fr-FR"/>
        </w:rPr>
        <w:t>ennant un salaire mensuel de 134</w:t>
      </w:r>
      <w:r>
        <w:rPr>
          <w:rFonts w:ascii="Times New Roman" w:eastAsia="Times New Roman" w:hAnsi="Times New Roman" w:cs="Times New Roman"/>
          <w:sz w:val="24"/>
          <w:szCs w:val="24"/>
          <w:lang w:eastAsia="fr-FR"/>
        </w:rPr>
        <w:t> 000fc ;</w:t>
      </w:r>
    </w:p>
    <w:p w:rsidR="00D753A1" w:rsidRDefault="008B5C5D"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Que conformément aux dispositions de l’article 3 du contrat de travail qu’il a signé avec la Banque Fédérale de Commerce, les horaires de travail étaient bien définies et qu’il devrait commencer à travailler à 7 heures 30 minutes et terminer sa journée à 15 heures 30 minutes </w:t>
      </w:r>
      <w:r w:rsidR="00D753A1">
        <w:rPr>
          <w:rFonts w:ascii="Times New Roman" w:eastAsia="Times New Roman" w:hAnsi="Times New Roman" w:cs="Times New Roman"/>
          <w:sz w:val="24"/>
          <w:szCs w:val="24"/>
          <w:lang w:eastAsia="fr-FR"/>
        </w:rPr>
        <w:t xml:space="preserve"> avec une possibilité de modification de ces horaires de travail sans enfreindre les 40 heures fixées par la loi ;</w:t>
      </w:r>
    </w:p>
    <w:p w:rsidR="00A80484" w:rsidRDefault="00D753A1"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Que quelques moi après son intégration </w:t>
      </w:r>
      <w:r w:rsidR="00A80484">
        <w:rPr>
          <w:rFonts w:ascii="Times New Roman" w:eastAsia="Times New Roman" w:hAnsi="Times New Roman" w:cs="Times New Roman"/>
          <w:sz w:val="24"/>
          <w:szCs w:val="24"/>
          <w:lang w:eastAsia="fr-FR"/>
        </w:rPr>
        <w:t>à la Banque Fédérale de Commerce, son employeur lui avait mis la pression pour travailler au delà des heures légales sans aucune indemnité compensatrice et sans assurer sa sécurité surtout qu’il se trouvait souvent en possession des sommes importante après le travail ;</w:t>
      </w:r>
    </w:p>
    <w:p w:rsidR="00A80484" w:rsidRDefault="00A80484"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Qu’en effet, les derniers mois </w:t>
      </w:r>
      <w:r w:rsidR="00D82515">
        <w:rPr>
          <w:rFonts w:ascii="Times New Roman" w:eastAsia="Times New Roman" w:hAnsi="Times New Roman" w:cs="Times New Roman"/>
          <w:sz w:val="24"/>
          <w:szCs w:val="24"/>
          <w:lang w:eastAsia="fr-FR"/>
        </w:rPr>
        <w:t>précédant</w:t>
      </w:r>
      <w:r>
        <w:rPr>
          <w:rFonts w:ascii="Times New Roman" w:eastAsia="Times New Roman" w:hAnsi="Times New Roman" w:cs="Times New Roman"/>
          <w:sz w:val="24"/>
          <w:szCs w:val="24"/>
          <w:lang w:eastAsia="fr-FR"/>
        </w:rPr>
        <w:t xml:space="preserve"> son licenciement, le requérant déclare qu’</w:t>
      </w:r>
      <w:proofErr w:type="spellStart"/>
      <w:r>
        <w:rPr>
          <w:rFonts w:ascii="Times New Roman" w:eastAsia="Times New Roman" w:hAnsi="Times New Roman" w:cs="Times New Roman"/>
          <w:sz w:val="24"/>
          <w:szCs w:val="24"/>
          <w:lang w:eastAsia="fr-FR"/>
        </w:rPr>
        <w:t>ilavait</w:t>
      </w:r>
      <w:proofErr w:type="spellEnd"/>
      <w:r>
        <w:rPr>
          <w:rFonts w:ascii="Times New Roman" w:eastAsia="Times New Roman" w:hAnsi="Times New Roman" w:cs="Times New Roman"/>
          <w:sz w:val="24"/>
          <w:szCs w:val="24"/>
          <w:lang w:eastAsia="fr-FR"/>
        </w:rPr>
        <w:t xml:space="preserve"> reçu deux avertissements  </w:t>
      </w:r>
      <w:r w:rsidR="00D82515">
        <w:rPr>
          <w:rFonts w:ascii="Times New Roman" w:eastAsia="Times New Roman" w:hAnsi="Times New Roman" w:cs="Times New Roman"/>
          <w:sz w:val="24"/>
          <w:szCs w:val="24"/>
          <w:lang w:eastAsia="fr-FR"/>
        </w:rPr>
        <w:t>aux motifs</w:t>
      </w:r>
      <w:r>
        <w:rPr>
          <w:rFonts w:ascii="Times New Roman" w:eastAsia="Times New Roman" w:hAnsi="Times New Roman" w:cs="Times New Roman"/>
          <w:sz w:val="24"/>
          <w:szCs w:val="24"/>
          <w:lang w:eastAsia="fr-FR"/>
        </w:rPr>
        <w:t xml:space="preserve"> qu’il avait refusé au travail à l’aéroport au </w:t>
      </w:r>
      <w:proofErr w:type="spellStart"/>
      <w:r>
        <w:rPr>
          <w:rFonts w:ascii="Times New Roman" w:eastAsia="Times New Roman" w:hAnsi="Times New Roman" w:cs="Times New Roman"/>
          <w:sz w:val="24"/>
          <w:szCs w:val="24"/>
          <w:lang w:eastAsia="fr-FR"/>
        </w:rPr>
        <w:t>délà</w:t>
      </w:r>
      <w:proofErr w:type="spellEnd"/>
      <w:r>
        <w:rPr>
          <w:rFonts w:ascii="Times New Roman" w:eastAsia="Times New Roman" w:hAnsi="Times New Roman" w:cs="Times New Roman"/>
          <w:sz w:val="24"/>
          <w:szCs w:val="24"/>
          <w:lang w:eastAsia="fr-FR"/>
        </w:rPr>
        <w:t xml:space="preserve"> des heures conventionnelles ;</w:t>
      </w:r>
    </w:p>
    <w:p w:rsidR="008B5C5D" w:rsidRDefault="00D82515"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finalement, son employeur l’a licencié sans lui donner la possibilité de s’expliquer préalablement conformément aux dispositions du code de travail ;</w:t>
      </w:r>
      <w:r w:rsidR="008B5C5D">
        <w:rPr>
          <w:rFonts w:ascii="Times New Roman" w:eastAsia="Times New Roman" w:hAnsi="Times New Roman" w:cs="Times New Roman"/>
          <w:sz w:val="24"/>
          <w:szCs w:val="24"/>
          <w:lang w:eastAsia="fr-FR"/>
        </w:rPr>
        <w:t xml:space="preserve"> </w:t>
      </w:r>
    </w:p>
    <w:p w:rsidR="00D82515" w:rsidRDefault="00D82515" w:rsidP="003631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c’est ainsi qu’il a décidé de saisir la chambre sociale pour  la condamnation de la Banque Fédérale de Commerce à lui payer ses droits sociaux ;</w:t>
      </w:r>
    </w:p>
    <w:p w:rsidR="00B06445" w:rsidRDefault="0036318B" w:rsidP="00D8251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Pr="00A561A0">
        <w:rPr>
          <w:rFonts w:ascii="Times New Roman" w:eastAsia="Times New Roman" w:hAnsi="Times New Roman" w:cs="Times New Roman"/>
          <w:sz w:val="24"/>
          <w:szCs w:val="24"/>
          <w:lang w:eastAsia="fr-FR"/>
        </w:rPr>
        <w:t xml:space="preserve">Pour sa part, </w:t>
      </w:r>
      <w:r w:rsidR="00D82515">
        <w:rPr>
          <w:rFonts w:ascii="Times New Roman" w:eastAsia="Times New Roman" w:hAnsi="Times New Roman" w:cs="Times New Roman"/>
          <w:sz w:val="24"/>
          <w:szCs w:val="24"/>
          <w:lang w:eastAsia="fr-FR"/>
        </w:rPr>
        <w:t>la Banque Fédérale de Commerce</w:t>
      </w:r>
      <w:r w:rsidRPr="00A561A0">
        <w:rPr>
          <w:rFonts w:ascii="Times New Roman" w:eastAsia="Times New Roman" w:hAnsi="Times New Roman" w:cs="Times New Roman"/>
          <w:sz w:val="24"/>
          <w:szCs w:val="24"/>
          <w:lang w:eastAsia="fr-FR"/>
        </w:rPr>
        <w:t xml:space="preserve">, concluant par l’organe de son conseil, Maître </w:t>
      </w:r>
      <w:proofErr w:type="spellStart"/>
      <w:r w:rsidR="00D82515">
        <w:rPr>
          <w:rFonts w:ascii="Times New Roman" w:eastAsia="Times New Roman" w:hAnsi="Times New Roman" w:cs="Times New Roman"/>
          <w:sz w:val="24"/>
          <w:szCs w:val="24"/>
          <w:lang w:eastAsia="fr-FR"/>
        </w:rPr>
        <w:t>Fatoumiya</w:t>
      </w:r>
      <w:proofErr w:type="spellEnd"/>
      <w:r w:rsidR="00D82515">
        <w:rPr>
          <w:rFonts w:ascii="Times New Roman" w:eastAsia="Times New Roman" w:hAnsi="Times New Roman" w:cs="Times New Roman"/>
          <w:sz w:val="24"/>
          <w:szCs w:val="24"/>
          <w:lang w:eastAsia="fr-FR"/>
        </w:rPr>
        <w:t xml:space="preserve"> MOHAMED ZEINA, avocat à la Cour,</w:t>
      </w:r>
      <w:r w:rsidRPr="00A561A0">
        <w:rPr>
          <w:rFonts w:ascii="Times New Roman" w:eastAsia="Times New Roman" w:hAnsi="Times New Roman" w:cs="Times New Roman"/>
          <w:sz w:val="24"/>
          <w:szCs w:val="24"/>
          <w:lang w:eastAsia="fr-FR"/>
        </w:rPr>
        <w:t xml:space="preserve"> </w:t>
      </w:r>
      <w:r w:rsidR="001D516A">
        <w:rPr>
          <w:rFonts w:ascii="Times New Roman" w:eastAsia="Times New Roman" w:hAnsi="Times New Roman" w:cs="Times New Roman"/>
          <w:sz w:val="24"/>
          <w:szCs w:val="24"/>
          <w:lang w:eastAsia="fr-FR"/>
        </w:rPr>
        <w:t>argue</w:t>
      </w:r>
      <w:r>
        <w:rPr>
          <w:rFonts w:ascii="Times New Roman" w:eastAsia="Times New Roman" w:hAnsi="Times New Roman" w:cs="Times New Roman"/>
          <w:sz w:val="24"/>
          <w:szCs w:val="24"/>
          <w:lang w:eastAsia="fr-FR"/>
        </w:rPr>
        <w:t xml:space="preserve"> qu</w:t>
      </w:r>
      <w:r w:rsidR="00D8251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effectivement </w:t>
      </w:r>
      <w:r w:rsidR="00D82515">
        <w:rPr>
          <w:rFonts w:ascii="Times New Roman" w:eastAsia="Times New Roman" w:hAnsi="Times New Roman" w:cs="Times New Roman"/>
          <w:sz w:val="24"/>
          <w:szCs w:val="24"/>
          <w:lang w:eastAsia="fr-FR"/>
        </w:rPr>
        <w:t xml:space="preserve">Monsieur Abbas </w:t>
      </w:r>
      <w:proofErr w:type="spellStart"/>
      <w:r w:rsidR="00D82515">
        <w:rPr>
          <w:rFonts w:ascii="Times New Roman" w:eastAsia="Times New Roman" w:hAnsi="Times New Roman" w:cs="Times New Roman"/>
          <w:sz w:val="24"/>
          <w:szCs w:val="24"/>
          <w:lang w:eastAsia="fr-FR"/>
        </w:rPr>
        <w:t>Mchangama</w:t>
      </w:r>
      <w:proofErr w:type="spellEnd"/>
      <w:r w:rsidR="00D82515">
        <w:rPr>
          <w:rFonts w:ascii="Times New Roman" w:eastAsia="Times New Roman" w:hAnsi="Times New Roman" w:cs="Times New Roman"/>
          <w:sz w:val="24"/>
          <w:szCs w:val="24"/>
          <w:lang w:eastAsia="fr-FR"/>
        </w:rPr>
        <w:t xml:space="preserve"> était son employé en qualité de guichetier  depuis le 04 avril 2012</w:t>
      </w:r>
      <w:r w:rsidR="00B06445">
        <w:rPr>
          <w:rFonts w:ascii="Times New Roman" w:eastAsia="Times New Roman" w:hAnsi="Times New Roman" w:cs="Times New Roman"/>
          <w:sz w:val="24"/>
          <w:szCs w:val="24"/>
          <w:lang w:eastAsia="fr-FR"/>
        </w:rPr>
        <w:t xml:space="preserve"> et que ce dernier est licencié pour faute ;</w:t>
      </w:r>
    </w:p>
    <w:p w:rsidR="00B06445" w:rsidRDefault="00B06445" w:rsidP="00D8251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Que courant 2016,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a saisi l’inspection de travail pour contester cette mesure de licenciement ;</w:t>
      </w:r>
    </w:p>
    <w:p w:rsidR="00B06445" w:rsidRDefault="00B06445" w:rsidP="00D8251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la phase de conciliation ayant échoué, l’affaire est appelé à l’audience ;</w:t>
      </w:r>
    </w:p>
    <w:p w:rsidR="00B06445" w:rsidRDefault="0036318B" w:rsidP="0036318B">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Qu’ainsi, in </w:t>
      </w:r>
      <w:proofErr w:type="spellStart"/>
      <w:r>
        <w:rPr>
          <w:rFonts w:ascii="Times New Roman" w:eastAsia="Times New Roman" w:hAnsi="Times New Roman" w:cs="Times New Roman"/>
          <w:sz w:val="24"/>
          <w:szCs w:val="24"/>
          <w:lang w:eastAsia="fr-FR"/>
        </w:rPr>
        <w:t>limine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litis</w:t>
      </w:r>
      <w:proofErr w:type="spellEnd"/>
      <w:r>
        <w:rPr>
          <w:rFonts w:ascii="Times New Roman" w:eastAsia="Times New Roman" w:hAnsi="Times New Roman" w:cs="Times New Roman"/>
          <w:sz w:val="24"/>
          <w:szCs w:val="24"/>
          <w:lang w:eastAsia="fr-FR"/>
        </w:rPr>
        <w:t xml:space="preserve">, </w:t>
      </w:r>
      <w:r w:rsidR="001D516A">
        <w:rPr>
          <w:rFonts w:ascii="Times New Roman" w:eastAsia="Times New Roman" w:hAnsi="Times New Roman" w:cs="Times New Roman"/>
          <w:sz w:val="24"/>
          <w:szCs w:val="24"/>
          <w:lang w:eastAsia="fr-FR"/>
        </w:rPr>
        <w:t>elle</w:t>
      </w:r>
      <w:r w:rsidR="00B06445">
        <w:rPr>
          <w:rFonts w:ascii="Times New Roman" w:eastAsia="Times New Roman" w:hAnsi="Times New Roman" w:cs="Times New Roman"/>
          <w:sz w:val="24"/>
          <w:szCs w:val="24"/>
          <w:lang w:eastAsia="fr-FR"/>
        </w:rPr>
        <w:t xml:space="preserve"> soulève une exception tirée de l’article 49 du code  du travail ;</w:t>
      </w:r>
    </w:p>
    <w:p w:rsidR="001D516A" w:rsidRDefault="00B06445" w:rsidP="0036318B">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Qu’en effet,</w:t>
      </w:r>
      <w:r w:rsidR="001D516A">
        <w:rPr>
          <w:rFonts w:ascii="Times New Roman" w:eastAsia="Times New Roman" w:hAnsi="Times New Roman" w:cs="Times New Roman"/>
          <w:sz w:val="24"/>
          <w:szCs w:val="24"/>
          <w:lang w:eastAsia="fr-FR"/>
        </w:rPr>
        <w:t xml:space="preserve"> suivant les dispositions de l’article 49 précité, «  tout travailleur ou employeur qui estime avoir fait l’objet d’une mesure de rupture injustifiée du contrat doit avant de saisir le tribunal, recourir contre cette mesure devant l’inspection du travail. L’intéressé est censé avoir renoncé à exercer son droit contre la rupture s’il ne l’a pas fait dans un </w:t>
      </w:r>
      <w:r w:rsidR="00F6705A">
        <w:rPr>
          <w:rFonts w:ascii="Times New Roman" w:eastAsia="Times New Roman" w:hAnsi="Times New Roman" w:cs="Times New Roman"/>
          <w:sz w:val="24"/>
          <w:szCs w:val="24"/>
          <w:lang w:eastAsia="fr-FR"/>
        </w:rPr>
        <w:t>délai</w:t>
      </w:r>
      <w:r w:rsidR="001D516A">
        <w:rPr>
          <w:rFonts w:ascii="Times New Roman" w:eastAsia="Times New Roman" w:hAnsi="Times New Roman" w:cs="Times New Roman"/>
          <w:sz w:val="24"/>
          <w:szCs w:val="24"/>
          <w:lang w:eastAsia="fr-FR"/>
        </w:rPr>
        <w:t xml:space="preserve"> ne </w:t>
      </w:r>
      <w:r w:rsidR="00F6705A">
        <w:rPr>
          <w:rFonts w:ascii="Times New Roman" w:eastAsia="Times New Roman" w:hAnsi="Times New Roman" w:cs="Times New Roman"/>
          <w:sz w:val="24"/>
          <w:szCs w:val="24"/>
          <w:lang w:eastAsia="fr-FR"/>
        </w:rPr>
        <w:t>dépassant</w:t>
      </w:r>
      <w:r w:rsidR="001D516A">
        <w:rPr>
          <w:rFonts w:ascii="Times New Roman" w:eastAsia="Times New Roman" w:hAnsi="Times New Roman" w:cs="Times New Roman"/>
          <w:sz w:val="24"/>
          <w:szCs w:val="24"/>
          <w:lang w:eastAsia="fr-FR"/>
        </w:rPr>
        <w:t xml:space="preserve"> pas un an à compter de la date de la notification de la mesure » ;</w:t>
      </w:r>
    </w:p>
    <w:p w:rsidR="001D516A" w:rsidRDefault="001D516A" w:rsidP="0036318B">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Qu’il est constant que le licenciement de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est intervenu courant 2012 et qu’il est encore constant que la contestation de cette mesure a lieu courant 2016.</w:t>
      </w:r>
    </w:p>
    <w:p w:rsidR="00A42065" w:rsidRDefault="001D516A" w:rsidP="00A42065">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par conséquent</w:t>
      </w:r>
      <w:r w:rsidR="00A42065">
        <w:rPr>
          <w:rFonts w:ascii="Times New Roman" w:eastAsia="Times New Roman" w:hAnsi="Times New Roman" w:cs="Times New Roman"/>
          <w:sz w:val="24"/>
          <w:szCs w:val="24"/>
          <w:lang w:eastAsia="fr-FR"/>
        </w:rPr>
        <w:t xml:space="preserve">, la requise de déclarer l’action de Monsieur Abbas </w:t>
      </w:r>
      <w:proofErr w:type="spellStart"/>
      <w:r w:rsidR="00A42065">
        <w:rPr>
          <w:rFonts w:ascii="Times New Roman" w:eastAsia="Times New Roman" w:hAnsi="Times New Roman" w:cs="Times New Roman"/>
          <w:sz w:val="24"/>
          <w:szCs w:val="24"/>
          <w:lang w:eastAsia="fr-FR"/>
        </w:rPr>
        <w:t>Mchangama</w:t>
      </w:r>
      <w:proofErr w:type="spellEnd"/>
      <w:r w:rsidR="00A42065">
        <w:rPr>
          <w:rFonts w:ascii="Times New Roman" w:eastAsia="Times New Roman" w:hAnsi="Times New Roman" w:cs="Times New Roman"/>
          <w:sz w:val="24"/>
          <w:szCs w:val="24"/>
          <w:lang w:eastAsia="fr-FR"/>
        </w:rPr>
        <w:t xml:space="preserve"> irrecevable pour cause de forclusion ;</w:t>
      </w:r>
    </w:p>
    <w:p w:rsidR="0036318B" w:rsidRDefault="0036318B" w:rsidP="00A42065">
      <w:pPr>
        <w:spacing w:after="0" w:line="240" w:lineRule="auto"/>
        <w:ind w:firstLine="708"/>
        <w:jc w:val="center"/>
        <w:rPr>
          <w:rFonts w:ascii="Times New Roman" w:eastAsia="Times New Roman" w:hAnsi="Times New Roman" w:cs="Times New Roman"/>
          <w:sz w:val="24"/>
          <w:szCs w:val="24"/>
          <w:lang w:eastAsia="fr-FR"/>
        </w:rPr>
      </w:pPr>
      <w:r w:rsidRPr="00F27FE2">
        <w:rPr>
          <w:rFonts w:ascii="Times New Roman" w:eastAsia="Times New Roman" w:hAnsi="Times New Roman" w:cs="Times New Roman"/>
          <w:b/>
          <w:sz w:val="24"/>
          <w:szCs w:val="24"/>
          <w:u w:val="single"/>
          <w:lang w:eastAsia="fr-FR"/>
        </w:rPr>
        <w:t>MOTIFS DE LA DECISION</w:t>
      </w:r>
    </w:p>
    <w:p w:rsidR="0036318B" w:rsidRPr="006E130D" w:rsidRDefault="0036318B" w:rsidP="0036318B">
      <w:pPr>
        <w:spacing w:after="0" w:line="240" w:lineRule="auto"/>
        <w:rPr>
          <w:rFonts w:ascii="Times New Roman" w:eastAsia="Times New Roman" w:hAnsi="Times New Roman" w:cs="Times New Roman"/>
          <w:sz w:val="24"/>
          <w:szCs w:val="24"/>
          <w:u w:val="single"/>
          <w:lang w:eastAsia="fr-FR"/>
        </w:rPr>
      </w:pPr>
      <w:r w:rsidRPr="006E130D">
        <w:rPr>
          <w:rFonts w:ascii="Times New Roman" w:eastAsia="Times New Roman" w:hAnsi="Times New Roman" w:cs="Times New Roman"/>
          <w:sz w:val="24"/>
          <w:szCs w:val="24"/>
          <w:u w:val="single"/>
          <w:lang w:eastAsia="fr-FR"/>
        </w:rPr>
        <w:t xml:space="preserve">  EN  LA FORME </w:t>
      </w:r>
    </w:p>
    <w:p w:rsidR="0036318B" w:rsidRDefault="0036318B" w:rsidP="0036318B">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 Attendu que </w:t>
      </w:r>
      <w:r>
        <w:rPr>
          <w:rFonts w:ascii="Times New Roman" w:eastAsia="Times New Roman" w:hAnsi="Times New Roman" w:cs="Times New Roman"/>
          <w:sz w:val="24"/>
          <w:szCs w:val="24"/>
          <w:lang w:eastAsia="fr-FR"/>
        </w:rPr>
        <w:t>le</w:t>
      </w:r>
      <w:r w:rsidR="00F6705A">
        <w:rPr>
          <w:rFonts w:ascii="Times New Roman" w:eastAsia="Times New Roman" w:hAnsi="Times New Roman" w:cs="Times New Roman"/>
          <w:sz w:val="24"/>
          <w:szCs w:val="24"/>
          <w:lang w:eastAsia="fr-FR"/>
        </w:rPr>
        <w:t xml:space="preserve">s demandes sont introduites dans </w:t>
      </w:r>
      <w:proofErr w:type="gramStart"/>
      <w:r w:rsidR="00F6705A">
        <w:rPr>
          <w:rFonts w:ascii="Times New Roman" w:eastAsia="Times New Roman" w:hAnsi="Times New Roman" w:cs="Times New Roman"/>
          <w:sz w:val="24"/>
          <w:szCs w:val="24"/>
          <w:lang w:eastAsia="fr-FR"/>
        </w:rPr>
        <w:t>les formes prescrite</w:t>
      </w:r>
      <w:proofErr w:type="gramEnd"/>
      <w:r w:rsidR="00F6705A">
        <w:rPr>
          <w:rFonts w:ascii="Times New Roman" w:eastAsia="Times New Roman" w:hAnsi="Times New Roman" w:cs="Times New Roman"/>
          <w:sz w:val="24"/>
          <w:szCs w:val="24"/>
          <w:lang w:eastAsia="fr-FR"/>
        </w:rPr>
        <w:t xml:space="preserve"> par la loi</w:t>
      </w:r>
      <w:r w:rsidRPr="00A561A0">
        <w:rPr>
          <w:rFonts w:ascii="Times New Roman" w:eastAsia="Times New Roman" w:hAnsi="Times New Roman" w:cs="Times New Roman"/>
          <w:sz w:val="24"/>
          <w:szCs w:val="24"/>
          <w:lang w:eastAsia="fr-FR"/>
        </w:rPr>
        <w:t xml:space="preserve">; </w:t>
      </w:r>
    </w:p>
    <w:p w:rsidR="0036318B" w:rsidRDefault="00F6705A" w:rsidP="003631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y a lieu de les</w:t>
      </w:r>
      <w:r w:rsidR="0036318B" w:rsidRPr="00A561A0">
        <w:rPr>
          <w:rFonts w:ascii="Times New Roman" w:eastAsia="Times New Roman" w:hAnsi="Times New Roman" w:cs="Times New Roman"/>
          <w:sz w:val="24"/>
          <w:szCs w:val="24"/>
          <w:lang w:eastAsia="fr-FR"/>
        </w:rPr>
        <w:t xml:space="preserve"> déclarer recevable ;  </w:t>
      </w:r>
    </w:p>
    <w:p w:rsidR="0036318B" w:rsidRDefault="0036318B" w:rsidP="0036318B">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Attendu que toutes les parties ont été représentées à l’audience par leur conseil constitué ; Qu’il y a lieu de statuer contradictoirement à leur égard ; </w:t>
      </w:r>
    </w:p>
    <w:p w:rsidR="0036318B" w:rsidRDefault="00F6705A" w:rsidP="0036318B">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SUR L’EXCEPTION TIREE DE L’ARTICLE 49 du code du travail</w:t>
      </w:r>
    </w:p>
    <w:p w:rsidR="00F6705A" w:rsidRDefault="0036318B" w:rsidP="00F670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w:t>
      </w:r>
      <w:r w:rsidR="00F6705A">
        <w:rPr>
          <w:rFonts w:ascii="Times New Roman" w:eastAsia="Times New Roman" w:hAnsi="Times New Roman" w:cs="Times New Roman"/>
          <w:sz w:val="24"/>
          <w:szCs w:val="24"/>
          <w:lang w:eastAsia="fr-FR"/>
        </w:rPr>
        <w:t>e la Banque Fédérale de Commerce</w:t>
      </w:r>
      <w:r w:rsidR="00F6705A" w:rsidRPr="00A561A0">
        <w:rPr>
          <w:rFonts w:ascii="Times New Roman" w:eastAsia="Times New Roman" w:hAnsi="Times New Roman" w:cs="Times New Roman"/>
          <w:sz w:val="24"/>
          <w:szCs w:val="24"/>
          <w:lang w:eastAsia="fr-FR"/>
        </w:rPr>
        <w:t xml:space="preserve">, concluant par l’organe de son conseil, Maître </w:t>
      </w:r>
      <w:proofErr w:type="spellStart"/>
      <w:r w:rsidR="00F6705A">
        <w:rPr>
          <w:rFonts w:ascii="Times New Roman" w:eastAsia="Times New Roman" w:hAnsi="Times New Roman" w:cs="Times New Roman"/>
          <w:sz w:val="24"/>
          <w:szCs w:val="24"/>
          <w:lang w:eastAsia="fr-FR"/>
        </w:rPr>
        <w:t>Fatoumiya</w:t>
      </w:r>
      <w:proofErr w:type="spellEnd"/>
      <w:r w:rsidR="00F6705A">
        <w:rPr>
          <w:rFonts w:ascii="Times New Roman" w:eastAsia="Times New Roman" w:hAnsi="Times New Roman" w:cs="Times New Roman"/>
          <w:sz w:val="24"/>
          <w:szCs w:val="24"/>
          <w:lang w:eastAsia="fr-FR"/>
        </w:rPr>
        <w:t xml:space="preserve"> MOHAMED ZEINA, avocat à la Cour a soulève une exception tirée de l’article 49 du code  du travail pour demander l’irrecevabilité de l’action de Abbas </w:t>
      </w:r>
      <w:proofErr w:type="spellStart"/>
      <w:r w:rsidR="00F6705A">
        <w:rPr>
          <w:rFonts w:ascii="Times New Roman" w:eastAsia="Times New Roman" w:hAnsi="Times New Roman" w:cs="Times New Roman"/>
          <w:sz w:val="24"/>
          <w:szCs w:val="24"/>
          <w:lang w:eastAsia="fr-FR"/>
        </w:rPr>
        <w:t>Mchangama</w:t>
      </w:r>
      <w:proofErr w:type="spellEnd"/>
      <w:r w:rsidR="00F6705A">
        <w:rPr>
          <w:rFonts w:ascii="Times New Roman" w:eastAsia="Times New Roman" w:hAnsi="Times New Roman" w:cs="Times New Roman"/>
          <w:sz w:val="24"/>
          <w:szCs w:val="24"/>
          <w:lang w:eastAsia="fr-FR"/>
        </w:rPr>
        <w:t> ;</w:t>
      </w:r>
    </w:p>
    <w:p w:rsidR="00F6705A" w:rsidRDefault="00F6705A" w:rsidP="00F670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Attendu </w:t>
      </w:r>
      <w:r w:rsidR="00DF624F">
        <w:rPr>
          <w:rFonts w:ascii="Times New Roman" w:eastAsia="Times New Roman" w:hAnsi="Times New Roman" w:cs="Times New Roman"/>
          <w:sz w:val="24"/>
          <w:szCs w:val="24"/>
          <w:lang w:eastAsia="fr-FR"/>
        </w:rPr>
        <w:t>que suivant les dispositions de l’article 49 précité </w:t>
      </w:r>
      <w:proofErr w:type="gramStart"/>
      <w:r w:rsidR="00DF624F">
        <w:rPr>
          <w:rFonts w:ascii="Times New Roman" w:eastAsia="Times New Roman" w:hAnsi="Times New Roman" w:cs="Times New Roman"/>
          <w:sz w:val="24"/>
          <w:szCs w:val="24"/>
          <w:lang w:eastAsia="fr-FR"/>
        </w:rPr>
        <w:t>:  «</w:t>
      </w:r>
      <w:proofErr w:type="gramEnd"/>
      <w:r w:rsidR="00DF624F">
        <w:rPr>
          <w:rFonts w:ascii="Times New Roman" w:eastAsia="Times New Roman" w:hAnsi="Times New Roman" w:cs="Times New Roman"/>
          <w:sz w:val="24"/>
          <w:szCs w:val="24"/>
          <w:lang w:eastAsia="fr-FR"/>
        </w:rPr>
        <w:t>  tout travailleur ou employeur qui estime avoir fait l’objet d’une mesure de rupture injustifiée du contrat doit avant de saisir le tribunal, recourir contre cette mesure devant l’inspection du travail. L’intéressé est censé avoir renoncé à exercer son droit contre la rupture s’il ne l’a pas fait dans un délai ne dépassant pas un an à compter de la date de la notification de la mesure »</w:t>
      </w:r>
    </w:p>
    <w:p w:rsidR="00DF624F" w:rsidRDefault="00DF624F" w:rsidP="00F670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dans le cas d’espèce, suivant les différentes pièces du dossier et des débats à l’audience, il est constant et non contesté que la mesure de licenciement de</w:t>
      </w:r>
      <w:r w:rsidR="002D543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est intervenu le 04 avril 2012 et que la contestation de cette </w:t>
      </w:r>
      <w:r w:rsidR="002D543D">
        <w:rPr>
          <w:rFonts w:ascii="Times New Roman" w:eastAsia="Times New Roman" w:hAnsi="Times New Roman" w:cs="Times New Roman"/>
          <w:sz w:val="24"/>
          <w:szCs w:val="24"/>
          <w:lang w:eastAsia="fr-FR"/>
        </w:rPr>
        <w:t>mesure</w:t>
      </w:r>
      <w:r>
        <w:rPr>
          <w:rFonts w:ascii="Times New Roman" w:eastAsia="Times New Roman" w:hAnsi="Times New Roman" w:cs="Times New Roman"/>
          <w:sz w:val="24"/>
          <w:szCs w:val="24"/>
          <w:lang w:eastAsia="fr-FR"/>
        </w:rPr>
        <w:t xml:space="preserve"> par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a lieu courant le mois de juin 2016 ;</w:t>
      </w:r>
    </w:p>
    <w:p w:rsidR="00DF624F" w:rsidRDefault="00DF624F" w:rsidP="00F670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 par conséquent le délai de un an prescrit par </w:t>
      </w:r>
      <w:r w:rsidR="002D543D">
        <w:rPr>
          <w:rFonts w:ascii="Times New Roman" w:eastAsia="Times New Roman" w:hAnsi="Times New Roman" w:cs="Times New Roman"/>
          <w:sz w:val="24"/>
          <w:szCs w:val="24"/>
          <w:lang w:eastAsia="fr-FR"/>
        </w:rPr>
        <w:t>les dispositions de l’article 49 du code de travail pour contester la mesure de rupture du contrat est largement dépassé ;</w:t>
      </w:r>
    </w:p>
    <w:p w:rsidR="002D543D" w:rsidRDefault="002D543D" w:rsidP="00F670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Qu’il y a lieu de déclarer irrecevable l’action de Monsieur Abbas </w:t>
      </w:r>
      <w:proofErr w:type="spellStart"/>
      <w:r>
        <w:rPr>
          <w:rFonts w:ascii="Times New Roman" w:eastAsia="Times New Roman" w:hAnsi="Times New Roman" w:cs="Times New Roman"/>
          <w:sz w:val="24"/>
          <w:szCs w:val="24"/>
          <w:lang w:eastAsia="fr-FR"/>
        </w:rPr>
        <w:t>Mchangama</w:t>
      </w:r>
      <w:proofErr w:type="spellEnd"/>
      <w:r>
        <w:rPr>
          <w:rFonts w:ascii="Times New Roman" w:eastAsia="Times New Roman" w:hAnsi="Times New Roman" w:cs="Times New Roman"/>
          <w:sz w:val="24"/>
          <w:szCs w:val="24"/>
          <w:lang w:eastAsia="fr-FR"/>
        </w:rPr>
        <w:t xml:space="preserve"> contre la Banque Fédérale de Commerce pour cause de forclusion ;</w:t>
      </w:r>
    </w:p>
    <w:p w:rsidR="00F6705A" w:rsidRDefault="00F6705A" w:rsidP="00F6705A">
      <w:pPr>
        <w:spacing w:after="0" w:line="240" w:lineRule="auto"/>
        <w:rPr>
          <w:rFonts w:ascii="Times New Roman" w:eastAsia="Times New Roman" w:hAnsi="Times New Roman" w:cs="Times New Roman"/>
          <w:sz w:val="24"/>
          <w:szCs w:val="24"/>
          <w:lang w:eastAsia="fr-FR"/>
        </w:rPr>
      </w:pPr>
    </w:p>
    <w:p w:rsidR="0036318B" w:rsidRDefault="0036318B" w:rsidP="0036318B">
      <w:pPr>
        <w:tabs>
          <w:tab w:val="left" w:pos="851"/>
          <w:tab w:val="right" w:pos="9072"/>
        </w:tabs>
        <w:spacing w:after="0"/>
        <w:ind w:left="-567"/>
        <w:rPr>
          <w:rFonts w:ascii="Times New Roman" w:hAnsi="Times New Roman"/>
          <w:b/>
          <w:sz w:val="24"/>
          <w:szCs w:val="24"/>
          <w:u w:val="single"/>
        </w:rPr>
      </w:pPr>
      <w:r>
        <w:rPr>
          <w:rFonts w:ascii="Times New Roman" w:hAnsi="Times New Roman"/>
          <w:b/>
          <w:sz w:val="24"/>
          <w:szCs w:val="24"/>
          <w:u w:val="single"/>
        </w:rPr>
        <w:t>Sur les frais et dépens</w:t>
      </w:r>
    </w:p>
    <w:p w:rsidR="0036318B" w:rsidRDefault="0036318B" w:rsidP="0036318B">
      <w:pPr>
        <w:tabs>
          <w:tab w:val="left" w:pos="851"/>
          <w:tab w:val="right" w:pos="9072"/>
        </w:tabs>
        <w:spacing w:after="0"/>
        <w:ind w:left="-567"/>
        <w:rPr>
          <w:rFonts w:ascii="Times New Roman" w:hAnsi="Times New Roman"/>
          <w:sz w:val="24"/>
          <w:szCs w:val="24"/>
        </w:rPr>
      </w:pPr>
      <w:r>
        <w:rPr>
          <w:rFonts w:ascii="Times New Roman" w:hAnsi="Times New Roman"/>
          <w:sz w:val="24"/>
          <w:szCs w:val="24"/>
        </w:rPr>
        <w:t xml:space="preserve">L’article 707 du nouveau code de la procédure civile dispose que « la partie perdante est condamnée aux dépens, à moins que le Juge, par décision motivée n’en mette la totalité ou une fraction à la charge d’une autre partie »                                                                          </w:t>
      </w:r>
    </w:p>
    <w:p w:rsidR="0036318B" w:rsidRDefault="0036318B" w:rsidP="0036318B">
      <w:pPr>
        <w:tabs>
          <w:tab w:val="left" w:pos="851"/>
          <w:tab w:val="right" w:pos="9072"/>
        </w:tabs>
        <w:spacing w:after="0"/>
        <w:ind w:left="-567"/>
        <w:rPr>
          <w:rFonts w:ascii="Times New Roman" w:hAnsi="Times New Roman"/>
          <w:sz w:val="24"/>
          <w:szCs w:val="24"/>
        </w:rPr>
      </w:pPr>
      <w:r>
        <w:rPr>
          <w:rFonts w:ascii="Times New Roman" w:hAnsi="Times New Roman"/>
          <w:sz w:val="24"/>
          <w:szCs w:val="24"/>
        </w:rPr>
        <w:t xml:space="preserve">   Qu’en l’espèce, c’est </w:t>
      </w:r>
      <w:r>
        <w:rPr>
          <w:rFonts w:ascii="Times New Roman" w:hAnsi="Times New Roman"/>
          <w:b/>
          <w:sz w:val="24"/>
          <w:szCs w:val="24"/>
        </w:rPr>
        <w:t xml:space="preserve">Monsieur </w:t>
      </w:r>
      <w:r w:rsidR="002D543D">
        <w:rPr>
          <w:rFonts w:ascii="Times New Roman" w:hAnsi="Times New Roman"/>
          <w:b/>
          <w:sz w:val="24"/>
          <w:szCs w:val="24"/>
        </w:rPr>
        <w:t xml:space="preserve">Abbas </w:t>
      </w:r>
      <w:proofErr w:type="spellStart"/>
      <w:r w:rsidR="002D543D">
        <w:rPr>
          <w:rFonts w:ascii="Times New Roman" w:hAnsi="Times New Roman"/>
          <w:b/>
          <w:sz w:val="24"/>
          <w:szCs w:val="24"/>
        </w:rPr>
        <w:t>Mchangama</w:t>
      </w:r>
      <w:proofErr w:type="spellEnd"/>
      <w:r w:rsidR="002D543D">
        <w:rPr>
          <w:rFonts w:ascii="Times New Roman" w:hAnsi="Times New Roman"/>
          <w:sz w:val="24"/>
          <w:szCs w:val="24"/>
        </w:rPr>
        <w:t xml:space="preserve"> qui a succombé et</w:t>
      </w:r>
      <w:r>
        <w:rPr>
          <w:rFonts w:ascii="Times New Roman" w:hAnsi="Times New Roman"/>
          <w:sz w:val="24"/>
          <w:szCs w:val="24"/>
        </w:rPr>
        <w:t xml:space="preserve"> qu’il y a lieu de mettre les frais et dépens à sa charge.</w:t>
      </w:r>
    </w:p>
    <w:p w:rsidR="0036318B" w:rsidRDefault="0036318B" w:rsidP="0036318B">
      <w:pPr>
        <w:tabs>
          <w:tab w:val="left" w:pos="851"/>
          <w:tab w:val="right" w:pos="9072"/>
        </w:tabs>
        <w:spacing w:after="0"/>
        <w:ind w:left="-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6318B" w:rsidRPr="0046621E" w:rsidRDefault="0036318B" w:rsidP="0036318B">
      <w:pPr>
        <w:tabs>
          <w:tab w:val="left" w:pos="851"/>
          <w:tab w:val="right" w:pos="9072"/>
        </w:tabs>
        <w:spacing w:after="0"/>
        <w:ind w:left="-567"/>
        <w:jc w:val="center"/>
        <w:rPr>
          <w:rFonts w:ascii="Times New Roman" w:hAnsi="Times New Roman"/>
          <w:b/>
          <w:sz w:val="24"/>
          <w:szCs w:val="24"/>
          <w:u w:val="single"/>
        </w:rPr>
      </w:pPr>
      <w:r w:rsidRPr="0046621E">
        <w:rPr>
          <w:rFonts w:ascii="Times New Roman" w:hAnsi="Times New Roman"/>
          <w:b/>
          <w:sz w:val="24"/>
          <w:szCs w:val="24"/>
          <w:u w:val="single"/>
        </w:rPr>
        <w:t>PAR CES MOTIFS</w:t>
      </w:r>
    </w:p>
    <w:p w:rsidR="0036318B" w:rsidRDefault="0036318B" w:rsidP="0036318B">
      <w:pPr>
        <w:spacing w:after="0" w:line="240" w:lineRule="auto"/>
        <w:rPr>
          <w:rFonts w:ascii="Times New Roman" w:eastAsia="Times New Roman" w:hAnsi="Times New Roman" w:cs="Times New Roman"/>
          <w:sz w:val="24"/>
          <w:szCs w:val="24"/>
          <w:lang w:eastAsia="fr-FR"/>
        </w:rPr>
      </w:pPr>
    </w:p>
    <w:p w:rsidR="00187C71" w:rsidRDefault="00194AB1"/>
    <w:sectPr w:rsidR="00187C71" w:rsidSect="005063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C6546"/>
    <w:multiLevelType w:val="hybridMultilevel"/>
    <w:tmpl w:val="501CC11A"/>
    <w:lvl w:ilvl="0" w:tplc="941A21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6318B"/>
    <w:rsid w:val="00006A24"/>
    <w:rsid w:val="00194AB1"/>
    <w:rsid w:val="001D516A"/>
    <w:rsid w:val="00241D16"/>
    <w:rsid w:val="002D543D"/>
    <w:rsid w:val="003510EE"/>
    <w:rsid w:val="0036318B"/>
    <w:rsid w:val="0060735F"/>
    <w:rsid w:val="007659FF"/>
    <w:rsid w:val="00884AE4"/>
    <w:rsid w:val="008B5C5D"/>
    <w:rsid w:val="00A42065"/>
    <w:rsid w:val="00A80484"/>
    <w:rsid w:val="00B06445"/>
    <w:rsid w:val="00C413AC"/>
    <w:rsid w:val="00C83B57"/>
    <w:rsid w:val="00D753A1"/>
    <w:rsid w:val="00D7641D"/>
    <w:rsid w:val="00D82515"/>
    <w:rsid w:val="00D96D97"/>
    <w:rsid w:val="00DF624F"/>
    <w:rsid w:val="00F670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0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DJOUNAID</dc:creator>
  <cp:lastModifiedBy>DJOUNAID</cp:lastModifiedBy>
  <cp:revision>2</cp:revision>
  <dcterms:created xsi:type="dcterms:W3CDTF">2017-02-18T06:29:00Z</dcterms:created>
  <dcterms:modified xsi:type="dcterms:W3CDTF">2017-02-18T06:29:00Z</dcterms:modified>
</cp:coreProperties>
</file>