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EE" w:rsidRDefault="00CA14EE" w:rsidP="00DA736B">
      <w:pPr>
        <w:spacing w:after="0" w:line="240" w:lineRule="auto"/>
        <w:ind w:left="241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A14EE" w:rsidRDefault="00CA14EE" w:rsidP="00DA736B">
      <w:pPr>
        <w:spacing w:after="0" w:line="240" w:lineRule="auto"/>
        <w:ind w:left="24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1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132.35pt;margin-top:13pt;width:145.75pt;height:411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zAiAIAABUFAAAOAAAAZHJzL2Uyb0RvYy54bWysVEuP2yAQvlfqf0Dcs36ss4mtdVb7aKpK&#10;24e07aU3AjhGxUCBxN6t+t874CTrPg5VVR8wMMPHN/PNcHk1dBLtuXVCqxpnZylGXFHNhNrW+NPH&#10;9WyJkfNEMSK14jV+5A5frV6+uOxNxXPdasm4RQCiXNWbGrfemypJHG15R9yZNlyBsdG2Ix6Wdpsw&#10;S3pA72SSp+lF0mvLjNWUOwe7d6MRryJ+03Dq3zeN4x7JGgM3H0cbx00Yk9UlqbaWmFbQAw3yDyw6&#10;IhRceoK6I56gnRW/QXWCWu1048+o7hLdNILyGANEk6W/RPPQEsNjLJAcZ05pcv8Plr7bf7BIMNAO&#10;I0U6kOgzCIUYR54PnqMspKg3rgLPBwO+frjRQ3AP4Tpzr+kXh5S+bYna8mtrdd9ywoBiPJlMjo44&#10;LoBs+reawV1k53UEGhrbBUDICAJ0kOrxJA/wQBQ283S+KFIwUbDN8/NsUZ4HdgmpjseNdf411x0K&#10;kxpb0D/Ck/2986Pr0SXS11KwtZAyLux2cyst2hOolXX8Duhu6iZVcFY6HBsRxx1gCXcEW+Abtf9W&#10;ZnmR3uTlbH2xXMyKdTGflYt0OUuz8qa8SIuyuFt/DwSzomoFY1zdC0j+2A6w+Xc6HzpirKBYiaiv&#10;cTnP56NGU/ZuGmQavz8F2QkPbSlFV+PlyYlUQdlXikHYpPJEyHGe/Ew/CgI5OP5jVmIdBOnHIvDD&#10;ZgCUUBwbzR6hIqwGvUBbeEtg0mr7hFEPfVlj93VHLMdIvlFQVWVWFKGR46KYL3JY2KllM7UQRQGq&#10;xh6jcXrrx+bfGSu2Ldw01rHS11CJjYg18swKQggL6L0YzOGdCM09XUev59ds9QMAAP//AwBQSwME&#10;FAAGAAgAAAAhAEZQ9KvgAAAACwEAAA8AAABkcnMvZG93bnJldi54bWxMj81ugzAQhO+V8g7WRuql&#10;SgxWSgJlidpKrXrNzwMs4AAqthF2Ann7bk/tcTSjmW/y/Wx6cdOj75xFiNcRCG0rV3e2QTifPlY7&#10;ED6Qral3ViPctYd9sXjIKavdZA/6dgyN4BLrM0JoQxgyKX3VakN+7QZt2bu40VBgOTayHmnictNL&#10;FUWJNNRZXmhp0O+trr6PV4Nw+ZqentOp/Azn7WGTvFG3Ld0d8XE5v76ACHoOf2H4xWd0KJipdFdb&#10;e9EjrGKlmD0gqIRPcUJFsQJRIuw2aQqyyOX/D8UPAAAA//8DAFBLAQItABQABgAIAAAAIQC2gziS&#10;/gAAAOEBAAATAAAAAAAAAAAAAAAAAAAAAABbQ29udGVudF9UeXBlc10ueG1sUEsBAi0AFAAGAAgA&#10;AAAhADj9If/WAAAAlAEAAAsAAAAAAAAAAAAAAAAALwEAAF9yZWxzLy5yZWxzUEsBAi0AFAAGAAgA&#10;AAAhAHPOPMCIAgAAFQUAAA4AAAAAAAAAAAAAAAAALgIAAGRycy9lMm9Eb2MueG1sUEsBAi0AFAAG&#10;AAgAAAAhAEZQ9KvgAAAACwEAAA8AAAAAAAAAAAAAAAAA4gQAAGRycy9kb3ducmV2LnhtbFBLBQYA&#10;AAAABAAEAPMAAADvBQAAAAA=&#10;" stroked="f">
            <v:textbox>
              <w:txbxContent>
                <w:p w:rsidR="00CA14EE" w:rsidRDefault="00CA14EE" w:rsidP="00CA14E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TRIBUNAL DE PREMIERE</w:t>
                  </w:r>
                </w:p>
                <w:p w:rsidR="00CA14EE" w:rsidRDefault="00CA14EE" w:rsidP="00CA14E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INSTANCE DE MORONI</w:t>
                  </w:r>
                </w:p>
                <w:p w:rsidR="00CA14EE" w:rsidRDefault="00CA14EE" w:rsidP="00CA14EE">
                  <w:pPr>
                    <w:spacing w:after="0" w:line="240" w:lineRule="auto"/>
                    <w:ind w:left="709" w:hanging="709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----------------</w:t>
                  </w:r>
                </w:p>
                <w:p w:rsidR="00CA14EE" w:rsidRDefault="00CA14EE" w:rsidP="00CA14EE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Jugement N° </w:t>
                  </w:r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245/14</w:t>
                  </w:r>
                </w:p>
                <w:p w:rsidR="00CA14EE" w:rsidRDefault="00CA14EE" w:rsidP="00CA14EE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Du </w:t>
                  </w:r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16/12/2014</w:t>
                  </w:r>
                </w:p>
                <w:p w:rsidR="00CA14EE" w:rsidRDefault="00CA14EE" w:rsidP="00CA14EE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A14EE" w:rsidRDefault="00CA14EE" w:rsidP="00CA14EE">
                  <w:pPr>
                    <w:spacing w:line="240" w:lineRule="atLeas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Monsieur </w:t>
                  </w:r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MOJHAMED GHALIB MOHAMED TOYBOU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né à </w:t>
                  </w:r>
                  <w:proofErr w:type="spellStart"/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Mbéni</w:t>
                  </w:r>
                  <w:proofErr w:type="spellEnd"/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Hamahamet</w:t>
                  </w:r>
                  <w:proofErr w:type="spellEnd"/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et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demeurant à Moroni</w:t>
                  </w:r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D59E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Hankounou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;</w:t>
                  </w:r>
                </w:p>
                <w:p w:rsidR="00CA14EE" w:rsidRDefault="00CA14EE" w:rsidP="00CA14EE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CONTRE </w:t>
                  </w:r>
                </w:p>
                <w:p w:rsidR="00CA14EE" w:rsidRDefault="006D59E4" w:rsidP="00CA14EE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Madame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Hadidja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Abdou, née à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Chezani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Mboinkou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et demeurant à Moroni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Hankounou</w:t>
                  </w:r>
                  <w:proofErr w:type="spellEnd"/>
                  <w:r w:rsidR="00CA14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;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UNION DES COMORES</w:t>
      </w:r>
    </w:p>
    <w:p w:rsidR="00CA14EE" w:rsidRDefault="00CA14EE" w:rsidP="00DA736B">
      <w:pPr>
        <w:spacing w:after="0" w:line="240" w:lineRule="auto"/>
        <w:ind w:left="241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Unité-Développement-Solidarité</w:t>
      </w:r>
    </w:p>
    <w:p w:rsidR="00CA14EE" w:rsidRDefault="00CA14EE" w:rsidP="00DA736B">
      <w:pPr>
        <w:spacing w:after="0" w:line="240" w:lineRule="auto"/>
        <w:ind w:left="24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</w:t>
      </w:r>
    </w:p>
    <w:p w:rsidR="00CA14EE" w:rsidRDefault="00CA14EE" w:rsidP="00DA736B">
      <w:pPr>
        <w:spacing w:after="0" w:line="240" w:lineRule="atLeast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L’audience publique du Tribunal de Première instance de Moroni tenue le </w:t>
      </w:r>
      <w:r w:rsidR="006D59E4">
        <w:rPr>
          <w:rFonts w:ascii="Times New Roman" w:hAnsi="Times New Roman"/>
          <w:sz w:val="24"/>
          <w:szCs w:val="24"/>
        </w:rPr>
        <w:t xml:space="preserve">seize décembre </w:t>
      </w:r>
      <w:r>
        <w:rPr>
          <w:rFonts w:ascii="Times New Roman" w:hAnsi="Times New Roman"/>
          <w:sz w:val="24"/>
          <w:szCs w:val="24"/>
        </w:rPr>
        <w:t xml:space="preserve">deux mille </w:t>
      </w:r>
      <w:r w:rsidR="006D59E4">
        <w:rPr>
          <w:rFonts w:ascii="Times New Roman" w:hAnsi="Times New Roman"/>
          <w:sz w:val="24"/>
          <w:szCs w:val="24"/>
        </w:rPr>
        <w:t>quatorze</w:t>
      </w:r>
      <w:r>
        <w:rPr>
          <w:rFonts w:ascii="Times New Roman" w:hAnsi="Times New Roman"/>
          <w:sz w:val="24"/>
          <w:szCs w:val="24"/>
        </w:rPr>
        <w:t>, statuant en matière civile et en premier ressort ;</w:t>
      </w:r>
    </w:p>
    <w:p w:rsidR="00CA14EE" w:rsidRDefault="00CA14EE" w:rsidP="00DA736B">
      <w:pPr>
        <w:spacing w:after="0" w:line="240" w:lineRule="atLeast"/>
        <w:ind w:left="2410"/>
        <w:jc w:val="both"/>
        <w:rPr>
          <w:rFonts w:ascii="Times New Roman" w:hAnsi="Times New Roman"/>
          <w:sz w:val="24"/>
          <w:szCs w:val="24"/>
        </w:rPr>
      </w:pPr>
    </w:p>
    <w:p w:rsidR="00CA14EE" w:rsidRPr="008964D0" w:rsidRDefault="00CA14EE" w:rsidP="00DA736B">
      <w:pPr>
        <w:spacing w:after="0" w:line="240" w:lineRule="atLeast"/>
        <w:ind w:left="2410"/>
        <w:jc w:val="both"/>
        <w:rPr>
          <w:rFonts w:ascii="Times New Roman" w:hAnsi="Times New Roman"/>
          <w:sz w:val="24"/>
          <w:szCs w:val="24"/>
        </w:rPr>
      </w:pPr>
      <w:r w:rsidRPr="008964D0">
        <w:rPr>
          <w:rFonts w:ascii="Times New Roman" w:hAnsi="Times New Roman"/>
          <w:b/>
          <w:sz w:val="24"/>
          <w:szCs w:val="24"/>
        </w:rPr>
        <w:t xml:space="preserve">Par Ali Mohamed DJOUNAID, </w:t>
      </w:r>
      <w:r w:rsidRPr="008964D0">
        <w:rPr>
          <w:rFonts w:ascii="Times New Roman" w:hAnsi="Times New Roman"/>
          <w:sz w:val="24"/>
          <w:szCs w:val="24"/>
        </w:rPr>
        <w:t>présidant l’audience</w:t>
      </w:r>
      <w:r>
        <w:rPr>
          <w:rFonts w:ascii="Times New Roman" w:hAnsi="Times New Roman"/>
          <w:sz w:val="24"/>
          <w:szCs w:val="24"/>
        </w:rPr>
        <w:t xml:space="preserve">, Abdou </w:t>
      </w:r>
      <w:proofErr w:type="spellStart"/>
      <w:r>
        <w:rPr>
          <w:rFonts w:ascii="Times New Roman" w:hAnsi="Times New Roman"/>
          <w:sz w:val="24"/>
          <w:szCs w:val="24"/>
        </w:rPr>
        <w:t>Ismael</w:t>
      </w:r>
      <w:proofErr w:type="spellEnd"/>
      <w:r w:rsidRPr="008964D0">
        <w:rPr>
          <w:rFonts w:ascii="Times New Roman" w:hAnsi="Times New Roman"/>
          <w:sz w:val="24"/>
          <w:szCs w:val="24"/>
        </w:rPr>
        <w:t xml:space="preserve"> et </w:t>
      </w:r>
      <w:r>
        <w:rPr>
          <w:rFonts w:ascii="Times New Roman" w:hAnsi="Times New Roman"/>
          <w:sz w:val="24"/>
          <w:szCs w:val="24"/>
        </w:rPr>
        <w:t>Fréderic Samuel</w:t>
      </w:r>
      <w:r w:rsidRPr="008964D0">
        <w:rPr>
          <w:rFonts w:ascii="Times New Roman" w:hAnsi="Times New Roman"/>
          <w:b/>
          <w:sz w:val="24"/>
          <w:szCs w:val="24"/>
        </w:rPr>
        <w:t>,</w:t>
      </w:r>
      <w:r w:rsidRPr="008964D0">
        <w:rPr>
          <w:rFonts w:ascii="Times New Roman" w:hAnsi="Times New Roman"/>
          <w:sz w:val="24"/>
          <w:szCs w:val="24"/>
        </w:rPr>
        <w:t xml:space="preserve"> Juges assesseurs avec l’assistance de</w:t>
      </w:r>
      <w:r w:rsidRPr="008964D0">
        <w:rPr>
          <w:rFonts w:ascii="Times New Roman" w:hAnsi="Times New Roman"/>
          <w:b/>
          <w:sz w:val="24"/>
          <w:szCs w:val="24"/>
        </w:rPr>
        <w:t xml:space="preserve"> ECHATA </w:t>
      </w:r>
      <w:r>
        <w:rPr>
          <w:rFonts w:ascii="Times New Roman" w:hAnsi="Times New Roman"/>
          <w:b/>
          <w:sz w:val="24"/>
          <w:szCs w:val="24"/>
        </w:rPr>
        <w:t>SOULE</w:t>
      </w:r>
      <w:bookmarkStart w:id="0" w:name="_GoBack"/>
      <w:bookmarkEnd w:id="0"/>
      <w:r w:rsidRPr="008964D0">
        <w:rPr>
          <w:rFonts w:ascii="Times New Roman" w:hAnsi="Times New Roman"/>
          <w:b/>
          <w:sz w:val="24"/>
          <w:szCs w:val="24"/>
        </w:rPr>
        <w:t xml:space="preserve">, </w:t>
      </w:r>
      <w:r w:rsidRPr="008964D0">
        <w:rPr>
          <w:rFonts w:ascii="Times New Roman" w:hAnsi="Times New Roman"/>
          <w:sz w:val="24"/>
          <w:szCs w:val="24"/>
        </w:rPr>
        <w:t>Greffière tenant la plume ;</w:t>
      </w:r>
    </w:p>
    <w:p w:rsidR="00CA14EE" w:rsidRDefault="00CA14EE" w:rsidP="00DA736B">
      <w:pPr>
        <w:spacing w:after="0" w:line="240" w:lineRule="atLeast"/>
        <w:ind w:left="2410"/>
        <w:jc w:val="both"/>
        <w:rPr>
          <w:rFonts w:ascii="Times New Roman" w:hAnsi="Times New Roman"/>
          <w:sz w:val="24"/>
          <w:szCs w:val="24"/>
        </w:rPr>
      </w:pPr>
    </w:p>
    <w:p w:rsidR="00CA14EE" w:rsidRDefault="00CA14EE" w:rsidP="00DA736B">
      <w:pPr>
        <w:spacing w:line="240" w:lineRule="atLeast"/>
        <w:ind w:left="3826" w:firstLine="422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ENTRE</w:t>
      </w:r>
    </w:p>
    <w:p w:rsidR="00CA14EE" w:rsidRPr="00C500EC" w:rsidRDefault="006D59E4" w:rsidP="00DA736B">
      <w:pPr>
        <w:spacing w:line="240" w:lineRule="atLeast"/>
        <w:ind w:left="241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Monsieur MOJHAMED GHALIB MOHAMED TOYBOU, né à </w:t>
      </w:r>
      <w:proofErr w:type="spellStart"/>
      <w:r>
        <w:rPr>
          <w:rFonts w:ascii="Times New Roman" w:hAnsi="Times New Roman"/>
          <w:b/>
          <w:sz w:val="24"/>
          <w:szCs w:val="24"/>
        </w:rPr>
        <w:t>Mbéni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Hamahamet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et demeurant à Moroni </w:t>
      </w:r>
      <w:proofErr w:type="spellStart"/>
      <w:r>
        <w:rPr>
          <w:rFonts w:ascii="Times New Roman" w:hAnsi="Times New Roman"/>
          <w:b/>
          <w:sz w:val="24"/>
          <w:szCs w:val="24"/>
        </w:rPr>
        <w:t>Hankounou</w:t>
      </w:r>
      <w:proofErr w:type="spellEnd"/>
      <w:r>
        <w:rPr>
          <w:rFonts w:ascii="Times New Roman" w:hAnsi="Times New Roman"/>
          <w:b/>
          <w:sz w:val="24"/>
          <w:szCs w:val="24"/>
        </w:rPr>
        <w:t> </w:t>
      </w:r>
      <w:r w:rsidR="00CA14EE" w:rsidRPr="00C500EC">
        <w:rPr>
          <w:rFonts w:ascii="Times New Roman" w:hAnsi="Times New Roman"/>
          <w:b/>
          <w:sz w:val="24"/>
          <w:szCs w:val="24"/>
        </w:rPr>
        <w:t>;</w:t>
      </w:r>
    </w:p>
    <w:p w:rsidR="00CA14EE" w:rsidRDefault="00CA14EE" w:rsidP="00DA736B">
      <w:pPr>
        <w:spacing w:after="120"/>
        <w:ind w:left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------------Demandeur d’une part----- </w:t>
      </w:r>
    </w:p>
    <w:p w:rsidR="00CA14EE" w:rsidRDefault="00CA14EE" w:rsidP="00DA736B">
      <w:pPr>
        <w:spacing w:after="120"/>
        <w:ind w:left="3826" w:firstLine="422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ET </w:t>
      </w:r>
    </w:p>
    <w:p w:rsidR="00CA14EE" w:rsidRDefault="006D59E4" w:rsidP="00DA736B">
      <w:pPr>
        <w:ind w:left="2124"/>
        <w:jc w:val="both"/>
      </w:pPr>
      <w:r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>
        <w:rPr>
          <w:rFonts w:ascii="Times New Roman" w:hAnsi="Times New Roman"/>
          <w:b/>
          <w:sz w:val="24"/>
          <w:szCs w:val="24"/>
        </w:rPr>
        <w:t>Hadidja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Abdou, née à </w:t>
      </w:r>
      <w:proofErr w:type="spellStart"/>
      <w:r>
        <w:rPr>
          <w:rFonts w:ascii="Times New Roman" w:hAnsi="Times New Roman"/>
          <w:b/>
          <w:sz w:val="24"/>
          <w:szCs w:val="24"/>
        </w:rPr>
        <w:t>Chezani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Mboinkou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et demeurant à Moroni </w:t>
      </w:r>
      <w:proofErr w:type="spellStart"/>
      <w:r>
        <w:rPr>
          <w:rFonts w:ascii="Times New Roman" w:hAnsi="Times New Roman"/>
          <w:b/>
          <w:sz w:val="24"/>
          <w:szCs w:val="24"/>
        </w:rPr>
        <w:t>Hankounou</w:t>
      </w:r>
      <w:proofErr w:type="spellEnd"/>
      <w:r>
        <w:rPr>
          <w:rFonts w:ascii="Times New Roman" w:hAnsi="Times New Roman"/>
          <w:b/>
          <w:sz w:val="24"/>
          <w:szCs w:val="24"/>
        </w:rPr>
        <w:t> </w:t>
      </w:r>
      <w:r w:rsidR="00CA14EE">
        <w:rPr>
          <w:rFonts w:ascii="Times New Roman" w:hAnsi="Times New Roman"/>
          <w:b/>
          <w:sz w:val="24"/>
          <w:szCs w:val="24"/>
        </w:rPr>
        <w:t>;</w:t>
      </w:r>
    </w:p>
    <w:p w:rsidR="00CA14EE" w:rsidRDefault="006D59E4" w:rsidP="00DA736B">
      <w:pPr>
        <w:spacing w:line="240" w:lineRule="atLeast"/>
        <w:ind w:left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-----------------Défenderesse</w:t>
      </w:r>
      <w:r w:rsidR="00CA14EE">
        <w:rPr>
          <w:rFonts w:ascii="Times New Roman" w:hAnsi="Times New Roman"/>
          <w:b/>
          <w:sz w:val="24"/>
          <w:szCs w:val="24"/>
        </w:rPr>
        <w:t xml:space="preserve"> d’autre part---------</w:t>
      </w:r>
      <w:r w:rsidR="00DA736B">
        <w:rPr>
          <w:rFonts w:ascii="Times New Roman" w:hAnsi="Times New Roman"/>
          <w:b/>
          <w:sz w:val="24"/>
          <w:szCs w:val="24"/>
        </w:rPr>
        <w:t>-</w:t>
      </w:r>
    </w:p>
    <w:p w:rsidR="00CA14EE" w:rsidRDefault="00CA14EE" w:rsidP="00DA736B">
      <w:pPr>
        <w:spacing w:after="0" w:line="240" w:lineRule="atLeast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LE TRIBUNAL</w:t>
      </w:r>
    </w:p>
    <w:p w:rsidR="00CA14EE" w:rsidRDefault="00CA14EE" w:rsidP="00DA736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550A">
        <w:rPr>
          <w:rFonts w:ascii="Times New Roman" w:hAnsi="Times New Roman"/>
          <w:sz w:val="24"/>
          <w:szCs w:val="24"/>
        </w:rPr>
        <w:t>Vu l’acte introductif d’instance ;</w:t>
      </w:r>
    </w:p>
    <w:p w:rsidR="00CA14EE" w:rsidRDefault="00CA14EE" w:rsidP="00DA736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Ouï les explications de</w:t>
      </w:r>
      <w:r w:rsidR="006D5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partie</w:t>
      </w:r>
      <w:r w:rsidR="006D5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CA14EE" w:rsidRPr="00C756E9" w:rsidRDefault="00CA14EE" w:rsidP="00DA736B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Après en avoir délibéré conformément à la loi ;</w:t>
      </w:r>
    </w:p>
    <w:p w:rsidR="00CA14EE" w:rsidRDefault="00CA14EE" w:rsidP="00DA736B">
      <w:pPr>
        <w:pStyle w:val="Paragraphedeliste"/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FAITS ET PROCEDURE</w:t>
      </w:r>
    </w:p>
    <w:p w:rsidR="00CA14EE" w:rsidRPr="00AC2AA3" w:rsidRDefault="00CA14EE" w:rsidP="00DA73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2AA3">
        <w:rPr>
          <w:rFonts w:ascii="Times New Roman" w:hAnsi="Times New Roman"/>
          <w:sz w:val="24"/>
          <w:szCs w:val="24"/>
        </w:rPr>
        <w:t xml:space="preserve">Attendu que par exploit </w:t>
      </w:r>
      <w:r>
        <w:rPr>
          <w:rFonts w:ascii="Times New Roman" w:hAnsi="Times New Roman"/>
          <w:sz w:val="24"/>
          <w:szCs w:val="24"/>
        </w:rPr>
        <w:t xml:space="preserve">en date du </w:t>
      </w:r>
      <w:r w:rsidR="006D59E4">
        <w:rPr>
          <w:rFonts w:ascii="Times New Roman" w:hAnsi="Times New Roman"/>
          <w:sz w:val="24"/>
          <w:szCs w:val="24"/>
        </w:rPr>
        <w:t>02 juin 2014</w:t>
      </w:r>
      <w:r w:rsidRPr="00AC2AA3">
        <w:rPr>
          <w:rFonts w:ascii="Times New Roman" w:hAnsi="Times New Roman"/>
          <w:sz w:val="24"/>
          <w:szCs w:val="24"/>
        </w:rPr>
        <w:t xml:space="preserve"> de Maître </w:t>
      </w:r>
      <w:r>
        <w:rPr>
          <w:rFonts w:ascii="Times New Roman" w:hAnsi="Times New Roman"/>
          <w:sz w:val="24"/>
          <w:szCs w:val="24"/>
        </w:rPr>
        <w:t xml:space="preserve"> </w:t>
      </w:r>
      <w:r w:rsidR="006D59E4">
        <w:rPr>
          <w:rFonts w:ascii="Times New Roman" w:hAnsi="Times New Roman"/>
          <w:sz w:val="24"/>
          <w:szCs w:val="24"/>
        </w:rPr>
        <w:t xml:space="preserve">YOUSSOUF </w:t>
      </w:r>
      <w:proofErr w:type="spellStart"/>
      <w:r w:rsidR="006D59E4">
        <w:rPr>
          <w:rFonts w:ascii="Times New Roman" w:hAnsi="Times New Roman"/>
          <w:sz w:val="24"/>
          <w:szCs w:val="24"/>
        </w:rPr>
        <w:t>Anoir</w:t>
      </w:r>
      <w:proofErr w:type="spellEnd"/>
      <w:r w:rsidRPr="00AC2AA3">
        <w:rPr>
          <w:rFonts w:ascii="Times New Roman" w:hAnsi="Times New Roman"/>
          <w:sz w:val="24"/>
          <w:szCs w:val="24"/>
        </w:rPr>
        <w:t xml:space="preserve">, huissier de justice à Moroni, et à la requête de </w:t>
      </w:r>
      <w:r w:rsidR="00091C0F">
        <w:rPr>
          <w:rFonts w:ascii="Times New Roman" w:hAnsi="Times New Roman"/>
          <w:b/>
          <w:sz w:val="24"/>
          <w:szCs w:val="24"/>
        </w:rPr>
        <w:t>Monsieur MOJHAMED GHALIB MOHAMED TOYBOU</w:t>
      </w:r>
      <w:r w:rsidRPr="00AC2AA3">
        <w:rPr>
          <w:rFonts w:ascii="Times New Roman" w:hAnsi="Times New Roman"/>
          <w:b/>
          <w:sz w:val="24"/>
          <w:szCs w:val="24"/>
        </w:rPr>
        <w:t>, assignation</w:t>
      </w:r>
      <w:r w:rsidRPr="00AC2AA3">
        <w:rPr>
          <w:rFonts w:ascii="Times New Roman" w:hAnsi="Times New Roman"/>
          <w:sz w:val="24"/>
          <w:szCs w:val="24"/>
        </w:rPr>
        <w:t xml:space="preserve"> a été servie </w:t>
      </w:r>
      <w:r w:rsidR="00091C0F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091C0F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091C0F">
        <w:rPr>
          <w:rFonts w:ascii="Times New Roman" w:hAnsi="Times New Roman"/>
          <w:b/>
          <w:sz w:val="24"/>
          <w:szCs w:val="24"/>
        </w:rPr>
        <w:t xml:space="preserve"> Abdou</w:t>
      </w:r>
      <w:r>
        <w:rPr>
          <w:rFonts w:ascii="Times New Roman" w:hAnsi="Times New Roman"/>
          <w:b/>
          <w:sz w:val="24"/>
          <w:szCs w:val="24"/>
        </w:rPr>
        <w:t> </w:t>
      </w:r>
      <w:r w:rsidRPr="00AC2AA3">
        <w:rPr>
          <w:rFonts w:ascii="Times New Roman" w:hAnsi="Times New Roman"/>
          <w:b/>
          <w:sz w:val="24"/>
          <w:szCs w:val="24"/>
        </w:rPr>
        <w:t>d’avoir à c</w:t>
      </w:r>
      <w:r w:rsidRPr="00AC2AA3">
        <w:rPr>
          <w:rFonts w:ascii="Times New Roman" w:hAnsi="Times New Roman"/>
          <w:sz w:val="24"/>
          <w:szCs w:val="24"/>
        </w:rPr>
        <w:t>omparaitre devant le Tribunal Civil de céans pour s’entendre :</w:t>
      </w:r>
    </w:p>
    <w:p w:rsidR="00CA14EE" w:rsidRDefault="00CA14EE" w:rsidP="00DA7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Recevoir </w:t>
      </w:r>
      <w:r w:rsidR="00091C0F">
        <w:rPr>
          <w:rFonts w:ascii="Times New Roman" w:hAnsi="Times New Roman"/>
          <w:b/>
          <w:sz w:val="24"/>
          <w:szCs w:val="24"/>
        </w:rPr>
        <w:t>Monsieur MOJHAMED GHALIB MOHAMED TOYBOU</w:t>
      </w:r>
      <w:r w:rsidR="00091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 ses demandes, fins et conclusions et de les déclarer bien fondées ;</w:t>
      </w:r>
    </w:p>
    <w:p w:rsidR="00CA14EE" w:rsidRDefault="00CA14EE" w:rsidP="00DA7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1C0F">
        <w:rPr>
          <w:rFonts w:ascii="Times New Roman" w:hAnsi="Times New Roman"/>
          <w:sz w:val="24"/>
          <w:szCs w:val="24"/>
        </w:rPr>
        <w:t xml:space="preserve">Ordonner le déguerpissement et l’expulsion de madame </w:t>
      </w:r>
      <w:proofErr w:type="spellStart"/>
      <w:r w:rsidR="00091C0F">
        <w:rPr>
          <w:rFonts w:ascii="Times New Roman" w:hAnsi="Times New Roman"/>
          <w:sz w:val="24"/>
          <w:szCs w:val="24"/>
        </w:rPr>
        <w:t>Hadidja</w:t>
      </w:r>
      <w:proofErr w:type="spellEnd"/>
      <w:r w:rsidR="00091C0F">
        <w:rPr>
          <w:rFonts w:ascii="Times New Roman" w:hAnsi="Times New Roman"/>
          <w:sz w:val="24"/>
          <w:szCs w:val="24"/>
        </w:rPr>
        <w:t xml:space="preserve"> Abdou dans les locaux du requérant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CA14EE" w:rsidRDefault="00CA14EE" w:rsidP="00DA7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- Condamner </w:t>
      </w:r>
      <w:r w:rsidR="00091C0F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091C0F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091C0F">
        <w:rPr>
          <w:rFonts w:ascii="Times New Roman" w:hAnsi="Times New Roman"/>
          <w:b/>
          <w:sz w:val="24"/>
          <w:szCs w:val="24"/>
        </w:rPr>
        <w:t xml:space="preserve"> Abdou</w:t>
      </w:r>
      <w:r>
        <w:rPr>
          <w:rFonts w:ascii="Times New Roman" w:hAnsi="Times New Roman"/>
          <w:sz w:val="24"/>
          <w:szCs w:val="24"/>
        </w:rPr>
        <w:t xml:space="preserve"> à payer au requérant</w:t>
      </w:r>
      <w:r w:rsidR="00091C0F">
        <w:rPr>
          <w:rFonts w:ascii="Times New Roman" w:hAnsi="Times New Roman"/>
          <w:sz w:val="24"/>
          <w:szCs w:val="24"/>
        </w:rPr>
        <w:t xml:space="preserve"> la somme de 1</w:t>
      </w:r>
      <w:r>
        <w:rPr>
          <w:rFonts w:ascii="Times New Roman" w:hAnsi="Times New Roman"/>
          <w:sz w:val="24"/>
          <w:szCs w:val="24"/>
        </w:rPr>
        <w:t>50</w:t>
      </w:r>
      <w:r w:rsidR="00091C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000FC</w:t>
      </w:r>
      <w:r w:rsidR="00091C0F">
        <w:rPr>
          <w:rFonts w:ascii="Times New Roman" w:hAnsi="Times New Roman"/>
          <w:sz w:val="24"/>
          <w:szCs w:val="24"/>
        </w:rPr>
        <w:t xml:space="preserve"> à titre principal et une somme de 1.500.000FC à titre</w:t>
      </w:r>
      <w:r w:rsidR="00B221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des dommages et intérêts;</w:t>
      </w:r>
    </w:p>
    <w:p w:rsidR="00CA14EE" w:rsidRDefault="00CA14EE" w:rsidP="00DA7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Ordonner l’exécution provisoire de la décision à intervenir;</w:t>
      </w:r>
    </w:p>
    <w:p w:rsidR="00CA14EE" w:rsidRDefault="00CA14EE" w:rsidP="00DA73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-Condamner le requis aux frais et dépens de l’instance.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PRETENTIONS ET MOYENS DES PARTIES</w:t>
      </w:r>
    </w:p>
    <w:p w:rsidR="00C62396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A2923">
        <w:rPr>
          <w:rFonts w:ascii="Times New Roman" w:hAnsi="Times New Roman"/>
          <w:sz w:val="24"/>
          <w:szCs w:val="24"/>
        </w:rPr>
        <w:t>l’appui de ses demandes le requérant expose qu’il</w:t>
      </w:r>
      <w:r w:rsidR="00C62396">
        <w:rPr>
          <w:rFonts w:ascii="Times New Roman" w:hAnsi="Times New Roman"/>
          <w:sz w:val="24"/>
          <w:szCs w:val="24"/>
        </w:rPr>
        <w:t xml:space="preserve"> a construit une maison en tôle sise à Moroni-</w:t>
      </w:r>
      <w:proofErr w:type="spellStart"/>
      <w:r w:rsidR="00C62396">
        <w:rPr>
          <w:rFonts w:ascii="Times New Roman" w:hAnsi="Times New Roman"/>
          <w:sz w:val="24"/>
          <w:szCs w:val="24"/>
        </w:rPr>
        <w:t>Hankounou</w:t>
      </w:r>
      <w:proofErr w:type="spellEnd"/>
      <w:r w:rsidR="00C62396">
        <w:rPr>
          <w:rFonts w:ascii="Times New Roman" w:hAnsi="Times New Roman"/>
          <w:sz w:val="24"/>
          <w:szCs w:val="24"/>
        </w:rPr>
        <w:t xml:space="preserve"> dans le but de faire louer ses chambres ;</w:t>
      </w:r>
    </w:p>
    <w:p w:rsidR="00C43CCA" w:rsidRDefault="00C62396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</w:t>
      </w:r>
      <w:r w:rsidR="00C43CCA">
        <w:rPr>
          <w:rFonts w:ascii="Times New Roman" w:hAnsi="Times New Roman"/>
          <w:sz w:val="24"/>
          <w:szCs w:val="24"/>
        </w:rPr>
        <w:t>e la maison est composée de quatre chambres et il a fait louer les trois chambres moyennant la une somme de 15.000FC mensuel par chambre ;</w:t>
      </w:r>
    </w:p>
    <w:p w:rsidR="00C43CCA" w:rsidRDefault="00C43CCA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Qu’en effet, elle a connu la requise et il a gardé des bonnes relations amicales avec cette dernière et il l’avait donné une chambre pour y habiter gratuitement pendant une période de 06 mois ;</w:t>
      </w:r>
    </w:p>
    <w:p w:rsidR="00C43CCA" w:rsidRDefault="00C43CCA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Qu’après expiration du délai de 06 mois, il avait notifié à la requise qu’elle avait le choix de payer un loyer mensuel de 15.000FC ou de quitter la maison ;</w:t>
      </w:r>
    </w:p>
    <w:p w:rsidR="00D30FBB" w:rsidRDefault="00C43CCA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la requise a refusé la proposition qui lui a été faite</w:t>
      </w:r>
      <w:r w:rsidR="00D30FBB">
        <w:rPr>
          <w:rFonts w:ascii="Times New Roman" w:hAnsi="Times New Roman"/>
          <w:sz w:val="24"/>
          <w:szCs w:val="24"/>
        </w:rPr>
        <w:t xml:space="preserve"> et décide de se maintenir sur les lieux sans titre ni droit ;</w:t>
      </w:r>
    </w:p>
    <w:p w:rsidR="00D30FBB" w:rsidRDefault="00D30FBB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malgré les démarches amiables qu’il a entrepris, la requise persiste à sur sa position de rester dans la maison sans titre ni droit ;</w:t>
      </w:r>
    </w:p>
    <w:p w:rsidR="00D30FBB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</w:t>
      </w:r>
      <w:r w:rsidR="00D30FBB">
        <w:rPr>
          <w:rFonts w:ascii="Times New Roman" w:hAnsi="Times New Roman"/>
          <w:sz w:val="24"/>
          <w:szCs w:val="24"/>
        </w:rPr>
        <w:t xml:space="preserve">e c’est ainsi que le requérant </w:t>
      </w:r>
      <w:r>
        <w:rPr>
          <w:rFonts w:ascii="Times New Roman" w:hAnsi="Times New Roman"/>
          <w:sz w:val="24"/>
          <w:szCs w:val="24"/>
        </w:rPr>
        <w:t>s’est trouvé dans l’obligation de saisir le tribunal de céans pour demander</w:t>
      </w:r>
      <w:r w:rsidR="00D30FBB">
        <w:rPr>
          <w:rFonts w:ascii="Times New Roman" w:hAnsi="Times New Roman"/>
          <w:sz w:val="24"/>
          <w:szCs w:val="24"/>
        </w:rPr>
        <w:t xml:space="preserve"> le déguerpissement et l’expulsion de madame </w:t>
      </w:r>
      <w:proofErr w:type="spellStart"/>
      <w:r w:rsidR="00D30FBB">
        <w:rPr>
          <w:rFonts w:ascii="Times New Roman" w:hAnsi="Times New Roman"/>
          <w:sz w:val="24"/>
          <w:szCs w:val="24"/>
        </w:rPr>
        <w:t>Hadidja</w:t>
      </w:r>
      <w:proofErr w:type="spellEnd"/>
      <w:r w:rsidR="00D30FBB">
        <w:rPr>
          <w:rFonts w:ascii="Times New Roman" w:hAnsi="Times New Roman"/>
          <w:sz w:val="24"/>
          <w:szCs w:val="24"/>
        </w:rPr>
        <w:t xml:space="preserve"> Abdou dans la maison du requérant ainsi que des dommages et intérêts ;</w:t>
      </w:r>
    </w:p>
    <w:p w:rsidR="00D30FBB" w:rsidRDefault="00C62396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qu’en défense, Madame </w:t>
      </w:r>
      <w:proofErr w:type="spellStart"/>
      <w:r>
        <w:rPr>
          <w:rFonts w:ascii="Times New Roman" w:hAnsi="Times New Roman"/>
          <w:sz w:val="24"/>
          <w:szCs w:val="24"/>
        </w:rPr>
        <w:t>Hadidja</w:t>
      </w:r>
      <w:proofErr w:type="spellEnd"/>
      <w:r>
        <w:rPr>
          <w:rFonts w:ascii="Times New Roman" w:hAnsi="Times New Roman"/>
          <w:sz w:val="24"/>
          <w:szCs w:val="24"/>
        </w:rPr>
        <w:t xml:space="preserve"> Abdou soutient qu’il a travaillé avec le requérant pour réunir ensemble les moyens qui ont servi à ériger la maison, objet du litige ;</w:t>
      </w:r>
    </w:p>
    <w:p w:rsidR="00C43CCA" w:rsidRDefault="00C62396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la maison lui appartient avec le requérant mais que ce dernier veut </w:t>
      </w:r>
      <w:r w:rsidR="00C43CCA">
        <w:rPr>
          <w:rFonts w:ascii="Times New Roman" w:hAnsi="Times New Roman"/>
          <w:sz w:val="24"/>
          <w:szCs w:val="24"/>
        </w:rPr>
        <w:t>devenir l’unique propriétaire en inventant des histoires non fondées ;</w:t>
      </w:r>
    </w:p>
    <w:p w:rsidR="00D30FBB" w:rsidRDefault="00D30FBB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Qu’elle demande le partage de la maison ;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43E6">
        <w:rPr>
          <w:rFonts w:ascii="Times New Roman" w:hAnsi="Times New Roman"/>
          <w:b/>
          <w:sz w:val="32"/>
          <w:szCs w:val="32"/>
          <w:u w:val="single"/>
        </w:rPr>
        <w:t>DISCUSSION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 la forme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L’action est introduite conformément à </w:t>
      </w:r>
      <w:proofErr w:type="gramStart"/>
      <w:r w:rsidR="00D30FBB">
        <w:rPr>
          <w:rFonts w:ascii="Times New Roman" w:hAnsi="Times New Roman"/>
          <w:sz w:val="24"/>
          <w:szCs w:val="24"/>
        </w:rPr>
        <w:t>l’article</w:t>
      </w:r>
      <w:proofErr w:type="gramEnd"/>
      <w:r>
        <w:rPr>
          <w:rFonts w:ascii="Times New Roman" w:hAnsi="Times New Roman"/>
          <w:sz w:val="24"/>
          <w:szCs w:val="24"/>
        </w:rPr>
        <w:t xml:space="preserve"> 56 et suivant du nouveau code de procédure civile.</w:t>
      </w:r>
    </w:p>
    <w:p w:rsidR="00D30FBB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convient de la déclarer recevable.</w:t>
      </w:r>
    </w:p>
    <w:p w:rsidR="00D30FBB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Au fond</w:t>
      </w:r>
    </w:p>
    <w:p w:rsidR="00683B05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qu’il</w:t>
      </w:r>
      <w:r w:rsidR="00D30FBB">
        <w:rPr>
          <w:rFonts w:ascii="Times New Roman" w:hAnsi="Times New Roman"/>
          <w:sz w:val="24"/>
          <w:szCs w:val="24"/>
        </w:rPr>
        <w:t xml:space="preserve"> ressort des pièces du dossier ainsi que des débats à l’</w:t>
      </w:r>
      <w:r w:rsidR="00683B05">
        <w:rPr>
          <w:rFonts w:ascii="Times New Roman" w:hAnsi="Times New Roman"/>
          <w:sz w:val="24"/>
          <w:szCs w:val="24"/>
        </w:rPr>
        <w:t xml:space="preserve">audience que chacune des parties a bien contribuer pour la construction de la </w:t>
      </w:r>
      <w:r w:rsidR="00D30FBB">
        <w:rPr>
          <w:rFonts w:ascii="Times New Roman" w:hAnsi="Times New Roman"/>
          <w:sz w:val="24"/>
          <w:szCs w:val="24"/>
        </w:rPr>
        <w:t>maison en tôle, objet du litige</w:t>
      </w:r>
      <w:r w:rsidR="00683B05">
        <w:rPr>
          <w:rFonts w:ascii="Times New Roman" w:hAnsi="Times New Roman"/>
          <w:sz w:val="24"/>
          <w:szCs w:val="24"/>
        </w:rPr>
        <w:t> ;</w:t>
      </w:r>
    </w:p>
    <w:p w:rsidR="00683B05" w:rsidRDefault="00683B05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ladite maison est une propriété commune des parties ;</w:t>
      </w:r>
    </w:p>
    <w:p w:rsidR="00683B05" w:rsidRDefault="00683B05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Qu’il y a lieu de débouter le requérant en ses demandes comme étant mal fondées et par conséquent de faire doit à la demande de partage formulée par Madame </w:t>
      </w:r>
      <w:proofErr w:type="spellStart"/>
      <w:r>
        <w:rPr>
          <w:rFonts w:ascii="Times New Roman" w:hAnsi="Times New Roman"/>
          <w:sz w:val="24"/>
          <w:szCs w:val="24"/>
        </w:rPr>
        <w:t>Hadidja</w:t>
      </w:r>
      <w:proofErr w:type="spellEnd"/>
      <w:r>
        <w:rPr>
          <w:rFonts w:ascii="Times New Roman" w:hAnsi="Times New Roman"/>
          <w:sz w:val="24"/>
          <w:szCs w:val="24"/>
        </w:rPr>
        <w:t xml:space="preserve"> Abdou ;</w:t>
      </w:r>
    </w:p>
    <w:p w:rsidR="00683B05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Sur les frais et dépens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L’article 707 du nouveau code de la procédure civile dispose que « la partie perdante est condamnée aux dépens, à moins que le Juge, par décision motivée n’en mette la totalité ou une fraction à la charge d’une autre partie »                                                                             Qu’en l’espèce, c’est </w:t>
      </w:r>
      <w:r>
        <w:rPr>
          <w:rFonts w:ascii="Times New Roman" w:hAnsi="Times New Roman"/>
          <w:b/>
          <w:sz w:val="24"/>
          <w:szCs w:val="24"/>
        </w:rPr>
        <w:t xml:space="preserve">Monsieur </w:t>
      </w:r>
      <w:proofErr w:type="spellStart"/>
      <w:r w:rsidR="00683B05">
        <w:rPr>
          <w:rFonts w:ascii="Times New Roman" w:hAnsi="Times New Roman"/>
          <w:b/>
          <w:sz w:val="24"/>
          <w:szCs w:val="24"/>
        </w:rPr>
        <w:t>Mahamed</w:t>
      </w:r>
      <w:proofErr w:type="spellEnd"/>
      <w:r w:rsidR="00683B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83B05">
        <w:rPr>
          <w:rFonts w:ascii="Times New Roman" w:hAnsi="Times New Roman"/>
          <w:b/>
          <w:sz w:val="24"/>
          <w:szCs w:val="24"/>
        </w:rPr>
        <w:t>Ghalib</w:t>
      </w:r>
      <w:proofErr w:type="spellEnd"/>
      <w:r w:rsidR="00683B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qui a succombé, qu’il y a lieu de mettre les frais et dépens à sa charge.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1414" w:firstLine="1418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PAR CES MOTIFS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Statuant publiquement, contradictoirement à l’égard des parties en matière civile et en premier ressort.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En la forme</w:t>
      </w:r>
    </w:p>
    <w:p w:rsidR="00683B05" w:rsidRPr="00683B05" w:rsidRDefault="00683B05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683B05">
        <w:rPr>
          <w:rFonts w:ascii="Times New Roman" w:eastAsia="Arial Unicode MS" w:hAnsi="Times New Roman"/>
          <w:sz w:val="24"/>
          <w:szCs w:val="24"/>
          <w:u w:val="single"/>
        </w:rPr>
        <w:t>Sur les demandes principales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Reçoit les demandes de </w:t>
      </w:r>
      <w:r w:rsidR="00683B05">
        <w:rPr>
          <w:rFonts w:ascii="Times New Roman" w:hAnsi="Times New Roman"/>
          <w:b/>
          <w:sz w:val="24"/>
          <w:szCs w:val="24"/>
        </w:rPr>
        <w:t>Monsieur MOJHAMED GHALIB MOHAMED TOYBOU</w:t>
      </w:r>
      <w:r>
        <w:rPr>
          <w:rFonts w:ascii="Times New Roman" w:eastAsia="Arial Unicode MS" w:hAnsi="Times New Roman"/>
          <w:sz w:val="24"/>
          <w:szCs w:val="24"/>
        </w:rPr>
        <w:t xml:space="preserve"> ;</w:t>
      </w:r>
    </w:p>
    <w:p w:rsidR="00DA736B" w:rsidRDefault="00DA736B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</w:p>
    <w:p w:rsidR="00CA14EE" w:rsidRDefault="00683B05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Déboute </w:t>
      </w:r>
      <w:r>
        <w:rPr>
          <w:rFonts w:ascii="Times New Roman" w:hAnsi="Times New Roman"/>
          <w:b/>
          <w:sz w:val="24"/>
          <w:szCs w:val="24"/>
        </w:rPr>
        <w:t>Monsieur MOJHAMED GHALIB MOHAMED TOYBOU de l’ensemble de se</w:t>
      </w:r>
      <w:r w:rsidR="00CA14EE">
        <w:rPr>
          <w:rFonts w:ascii="Times New Roman" w:eastAsia="Arial Unicode MS" w:hAnsi="Times New Roman"/>
          <w:sz w:val="24"/>
          <w:szCs w:val="24"/>
        </w:rPr>
        <w:t>s demandes;</w:t>
      </w:r>
    </w:p>
    <w:p w:rsidR="00DA736B" w:rsidRDefault="00DA736B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</w:p>
    <w:p w:rsidR="00683B05" w:rsidRPr="00683B05" w:rsidRDefault="00683B05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683B05">
        <w:rPr>
          <w:rFonts w:ascii="Times New Roman" w:eastAsia="Arial Unicode MS" w:hAnsi="Times New Roman"/>
          <w:sz w:val="24"/>
          <w:szCs w:val="24"/>
          <w:u w:val="single"/>
        </w:rPr>
        <w:t>Sur les demandes reconventionnelles</w:t>
      </w:r>
    </w:p>
    <w:p w:rsidR="00CA14EE" w:rsidRDefault="00683B05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Ordonne le partage de la maison en tôle sise à Moroni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Hankounou</w:t>
      </w:r>
      <w:proofErr w:type="spellEnd"/>
      <w:r w:rsidR="00050782">
        <w:rPr>
          <w:rFonts w:ascii="Times New Roman" w:eastAsia="Arial Unicode MS" w:hAnsi="Times New Roman"/>
          <w:sz w:val="24"/>
          <w:szCs w:val="24"/>
        </w:rPr>
        <w:t xml:space="preserve"> appartenant à </w:t>
      </w:r>
      <w:r w:rsidR="00050782">
        <w:rPr>
          <w:rFonts w:ascii="Times New Roman" w:hAnsi="Times New Roman"/>
          <w:b/>
          <w:sz w:val="24"/>
          <w:szCs w:val="24"/>
        </w:rPr>
        <w:t xml:space="preserve">Monsieur MOJHAMED GHALIB MOHAMED </w:t>
      </w:r>
      <w:proofErr w:type="spellStart"/>
      <w:r w:rsidR="00050782">
        <w:rPr>
          <w:rFonts w:ascii="Times New Roman" w:hAnsi="Times New Roman"/>
          <w:b/>
          <w:sz w:val="24"/>
          <w:szCs w:val="24"/>
        </w:rPr>
        <w:t>TOYBOUet</w:t>
      </w:r>
      <w:proofErr w:type="spellEnd"/>
      <w:r w:rsidR="00050782">
        <w:rPr>
          <w:rFonts w:ascii="Times New Roman" w:hAnsi="Times New Roman"/>
          <w:b/>
          <w:sz w:val="24"/>
          <w:szCs w:val="24"/>
        </w:rPr>
        <w:t xml:space="preserve"> à Madame </w:t>
      </w:r>
      <w:proofErr w:type="spellStart"/>
      <w:r w:rsidR="00050782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050782">
        <w:rPr>
          <w:rFonts w:ascii="Times New Roman" w:hAnsi="Times New Roman"/>
          <w:b/>
          <w:sz w:val="24"/>
          <w:szCs w:val="24"/>
        </w:rPr>
        <w:t xml:space="preserve"> Abdou ;</w:t>
      </w:r>
    </w:p>
    <w:p w:rsidR="00DA736B" w:rsidRDefault="00DA736B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050782" w:rsidRDefault="00050782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Dit que chacun va occuper deux pièces ;</w:t>
      </w:r>
    </w:p>
    <w:p w:rsidR="00DA736B" w:rsidRDefault="00DA736B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050782" w:rsidRDefault="00050782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Rejette le </w:t>
      </w:r>
      <w:r w:rsidR="003310B8">
        <w:rPr>
          <w:rFonts w:ascii="Times New Roman" w:hAnsi="Times New Roman"/>
          <w:b/>
          <w:sz w:val="24"/>
          <w:szCs w:val="24"/>
        </w:rPr>
        <w:t>surplus</w:t>
      </w:r>
      <w:r>
        <w:rPr>
          <w:rFonts w:ascii="Times New Roman" w:hAnsi="Times New Roman"/>
          <w:b/>
          <w:sz w:val="24"/>
          <w:szCs w:val="24"/>
        </w:rPr>
        <w:t xml:space="preserve"> des demandes</w:t>
      </w:r>
    </w:p>
    <w:p w:rsidR="00DA736B" w:rsidRDefault="00DA736B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-Met les dépens à la charge </w:t>
      </w:r>
      <w:r w:rsidR="00050782">
        <w:rPr>
          <w:rFonts w:ascii="Times New Roman" w:hAnsi="Times New Roman"/>
          <w:b/>
          <w:sz w:val="24"/>
          <w:szCs w:val="24"/>
        </w:rPr>
        <w:t>Monsieur MOJHAMED GHALIB MOHAMED TOYBOU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CA14EE" w:rsidRDefault="00CA14EE" w:rsidP="00DA736B">
      <w:pPr>
        <w:tabs>
          <w:tab w:val="left" w:pos="851"/>
          <w:tab w:val="right" w:pos="9072"/>
        </w:tabs>
        <w:spacing w:after="0"/>
        <w:ind w:left="-567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Ainsi jugé et prononcé en audience publique, les, jour, mois et an que dessus et la minute du présent jugement a été signée par le Président et la Greffière.</w:t>
      </w:r>
    </w:p>
    <w:p w:rsidR="00CA14EE" w:rsidRDefault="00CA14EE" w:rsidP="00DA736B">
      <w:pPr>
        <w:ind w:left="1276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ab/>
      </w: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CA14EE" w:rsidRDefault="00CA14EE" w:rsidP="00DA736B">
      <w:pPr>
        <w:jc w:val="both"/>
      </w:pPr>
    </w:p>
    <w:p w:rsidR="00CA14EE" w:rsidRDefault="00CA14EE" w:rsidP="00DA736B">
      <w:pPr>
        <w:jc w:val="both"/>
      </w:pPr>
    </w:p>
    <w:p w:rsidR="00CA14EE" w:rsidRDefault="00CA14EE" w:rsidP="00DA736B">
      <w:pPr>
        <w:jc w:val="both"/>
      </w:pPr>
    </w:p>
    <w:p w:rsidR="005060A3" w:rsidRDefault="005060A3" w:rsidP="00DA736B">
      <w:pPr>
        <w:jc w:val="both"/>
      </w:pPr>
    </w:p>
    <w:sectPr w:rsidR="005060A3" w:rsidSect="00C70482">
      <w:pgSz w:w="11906" w:h="16838"/>
      <w:pgMar w:top="142" w:right="1417" w:bottom="284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14EE"/>
    <w:rsid w:val="00050782"/>
    <w:rsid w:val="00091C0F"/>
    <w:rsid w:val="003310B8"/>
    <w:rsid w:val="005060A3"/>
    <w:rsid w:val="00683B05"/>
    <w:rsid w:val="006D59E4"/>
    <w:rsid w:val="00B221B8"/>
    <w:rsid w:val="00C43CCA"/>
    <w:rsid w:val="00C62396"/>
    <w:rsid w:val="00CA14EE"/>
    <w:rsid w:val="00D30FBB"/>
    <w:rsid w:val="00DA736B"/>
    <w:rsid w:val="00E1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E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4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DJOUNAID</dc:creator>
  <cp:lastModifiedBy>DJOUNAID</cp:lastModifiedBy>
  <cp:revision>2</cp:revision>
  <dcterms:created xsi:type="dcterms:W3CDTF">2017-11-09T13:32:00Z</dcterms:created>
  <dcterms:modified xsi:type="dcterms:W3CDTF">2017-11-09T13:32:00Z</dcterms:modified>
</cp:coreProperties>
</file>