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C58" w:rsidRPr="00B04DB4" w:rsidRDefault="00304C58" w:rsidP="00304C58">
      <w:pPr>
        <w:jc w:val="center"/>
        <w:rPr>
          <w:sz w:val="36"/>
          <w:szCs w:val="36"/>
        </w:rPr>
      </w:pPr>
      <w:bookmarkStart w:id="0" w:name="_GoBack"/>
      <w:bookmarkEnd w:id="0"/>
      <w:r w:rsidRPr="00B04DB4">
        <w:rPr>
          <w:sz w:val="36"/>
          <w:szCs w:val="36"/>
        </w:rPr>
        <w:t>UNION DES COMORES</w:t>
      </w:r>
    </w:p>
    <w:p w:rsidR="00304C58" w:rsidRPr="00B04DB4" w:rsidRDefault="00304C58" w:rsidP="00304C58">
      <w:pPr>
        <w:jc w:val="center"/>
        <w:rPr>
          <w:sz w:val="18"/>
          <w:szCs w:val="18"/>
        </w:rPr>
      </w:pPr>
      <w:r w:rsidRPr="00B04DB4">
        <w:rPr>
          <w:sz w:val="18"/>
          <w:szCs w:val="18"/>
        </w:rPr>
        <w:t>Unité-Solidarité-Développement</w:t>
      </w:r>
    </w:p>
    <w:p w:rsidR="00304C58" w:rsidRDefault="00304C58" w:rsidP="00304C58">
      <w:pPr>
        <w:rPr>
          <w:b/>
        </w:rPr>
      </w:pPr>
    </w:p>
    <w:p w:rsidR="00304C58" w:rsidRDefault="00304C58" w:rsidP="00304C58">
      <w:pPr>
        <w:rPr>
          <w:b/>
        </w:rPr>
      </w:pPr>
      <w:r w:rsidRPr="002B6096">
        <w:rPr>
          <w:b/>
        </w:rPr>
        <w:t xml:space="preserve">Ministère de la Justice, </w:t>
      </w:r>
      <w:r>
        <w:rPr>
          <w:b/>
        </w:rPr>
        <w:t xml:space="preserve"> de la fonction publique,</w:t>
      </w:r>
    </w:p>
    <w:p w:rsidR="00304C58" w:rsidRDefault="00304C58" w:rsidP="00304C58">
      <w:pPr>
        <w:rPr>
          <w:b/>
        </w:rPr>
      </w:pPr>
      <w:r>
        <w:rPr>
          <w:b/>
        </w:rPr>
        <w:t xml:space="preserve">des reformes administratives, </w:t>
      </w:r>
    </w:p>
    <w:p w:rsidR="00304C58" w:rsidRPr="002B6096" w:rsidRDefault="00304C58" w:rsidP="00304C58">
      <w:pPr>
        <w:rPr>
          <w:b/>
        </w:rPr>
      </w:pPr>
      <w:r>
        <w:rPr>
          <w:b/>
        </w:rPr>
        <w:t>des droits de l’Homme et</w:t>
      </w:r>
      <w:r w:rsidRPr="002B6096">
        <w:rPr>
          <w:b/>
        </w:rPr>
        <w:t xml:space="preserve"> des Affaires Islamiques,</w:t>
      </w:r>
    </w:p>
    <w:p w:rsidR="00304C58" w:rsidRPr="002B6096" w:rsidRDefault="00304C58" w:rsidP="00304C58">
      <w:pPr>
        <w:rPr>
          <w:b/>
        </w:rPr>
      </w:pPr>
      <w:r w:rsidRPr="002B6096">
        <w:rPr>
          <w:b/>
        </w:rPr>
        <w:t>-------------------------------------------------</w:t>
      </w:r>
    </w:p>
    <w:p w:rsidR="00304C58" w:rsidRPr="002B6096" w:rsidRDefault="00304C58" w:rsidP="00304C58">
      <w:pPr>
        <w:rPr>
          <w:b/>
        </w:rPr>
      </w:pPr>
      <w:r w:rsidRPr="002B6096">
        <w:rPr>
          <w:b/>
        </w:rPr>
        <w:t>Direction Générale des Affaires Judiciaires</w:t>
      </w:r>
    </w:p>
    <w:p w:rsidR="00304C58" w:rsidRPr="002B6096" w:rsidRDefault="00304C58" w:rsidP="00304C58">
      <w:pPr>
        <w:rPr>
          <w:b/>
        </w:rPr>
      </w:pPr>
      <w:r w:rsidRPr="002B6096">
        <w:rPr>
          <w:b/>
        </w:rPr>
        <w:t>-------------------------------------------------------</w:t>
      </w:r>
    </w:p>
    <w:p w:rsidR="00304C58" w:rsidRDefault="00304C58" w:rsidP="00304C58">
      <w:pPr>
        <w:rPr>
          <w:b/>
        </w:rPr>
      </w:pPr>
      <w:r w:rsidRPr="002B6096">
        <w:rPr>
          <w:b/>
        </w:rPr>
        <w:t xml:space="preserve">Programme d’Appui  Au renforcement </w:t>
      </w:r>
    </w:p>
    <w:p w:rsidR="00304C58" w:rsidRPr="002B6096" w:rsidRDefault="00304C58" w:rsidP="00304C58">
      <w:pPr>
        <w:rPr>
          <w:b/>
        </w:rPr>
      </w:pPr>
      <w:r w:rsidRPr="002B6096">
        <w:rPr>
          <w:b/>
        </w:rPr>
        <w:t>de l’Efficacité de  la Justice</w:t>
      </w:r>
    </w:p>
    <w:p w:rsidR="00304C58" w:rsidRPr="002B6096" w:rsidRDefault="00304C58" w:rsidP="00304C58">
      <w:pPr>
        <w:rPr>
          <w:b/>
        </w:rPr>
      </w:pPr>
      <w:r w:rsidRPr="002B6096">
        <w:rPr>
          <w:b/>
        </w:rPr>
        <w:t>Et au respect des Droits de l’Homme</w:t>
      </w:r>
    </w:p>
    <w:p w:rsidR="00DE0B50" w:rsidRDefault="00DE0B50"/>
    <w:p w:rsidR="00304C58" w:rsidRDefault="00304C58"/>
    <w:p w:rsidR="00304C58" w:rsidRDefault="00304C58"/>
    <w:p w:rsidR="00304C58" w:rsidRDefault="00304C58"/>
    <w:p w:rsidR="00304C58" w:rsidRDefault="00304C58"/>
    <w:p w:rsidR="00304C58" w:rsidRDefault="00304C58"/>
    <w:p w:rsidR="00304C58" w:rsidRDefault="00304C58"/>
    <w:p w:rsidR="00304C58" w:rsidRDefault="00304C58"/>
    <w:p w:rsidR="00304C58" w:rsidRPr="006102AB" w:rsidRDefault="00304C58" w:rsidP="006102AB">
      <w:pPr>
        <w:jc w:val="center"/>
        <w:rPr>
          <w:sz w:val="56"/>
          <w:szCs w:val="56"/>
        </w:rPr>
      </w:pPr>
      <w:r w:rsidRPr="006102AB">
        <w:rPr>
          <w:sz w:val="56"/>
          <w:szCs w:val="56"/>
        </w:rPr>
        <w:t>RAPPORT DU SEMINAIRE NATIONAL SUR LA JUSTICE</w:t>
      </w:r>
    </w:p>
    <w:p w:rsidR="00304C58" w:rsidRDefault="00304C58" w:rsidP="006102AB">
      <w:pPr>
        <w:jc w:val="center"/>
        <w:rPr>
          <w:sz w:val="56"/>
          <w:szCs w:val="56"/>
        </w:rPr>
      </w:pPr>
      <w:r w:rsidRPr="006102AB">
        <w:rPr>
          <w:sz w:val="56"/>
          <w:szCs w:val="56"/>
        </w:rPr>
        <w:t>MUTSAMUDU ANJOUAN</w:t>
      </w:r>
    </w:p>
    <w:p w:rsidR="006102AB" w:rsidRPr="000A5B08" w:rsidRDefault="000A5B08" w:rsidP="006102AB">
      <w:pPr>
        <w:jc w:val="center"/>
        <w:rPr>
          <w:b/>
          <w:sz w:val="28"/>
          <w:szCs w:val="28"/>
        </w:rPr>
      </w:pPr>
      <w:r w:rsidRPr="000A5B08">
        <w:rPr>
          <w:b/>
          <w:sz w:val="28"/>
          <w:szCs w:val="28"/>
        </w:rPr>
        <w:t>Du 28 au 30 novembre 2011</w:t>
      </w:r>
    </w:p>
    <w:p w:rsidR="006102AB" w:rsidRDefault="006102AB">
      <w:pPr>
        <w:spacing w:after="200" w:line="276" w:lineRule="auto"/>
        <w:rPr>
          <w:sz w:val="56"/>
          <w:szCs w:val="56"/>
        </w:rPr>
      </w:pPr>
      <w:r>
        <w:rPr>
          <w:sz w:val="56"/>
          <w:szCs w:val="56"/>
        </w:rPr>
        <w:br w:type="page"/>
      </w:r>
    </w:p>
    <w:p w:rsidR="00C079A2" w:rsidRDefault="00C079A2">
      <w:pPr>
        <w:spacing w:after="200" w:line="276" w:lineRule="auto"/>
        <w:rPr>
          <w:sz w:val="24"/>
          <w:szCs w:val="24"/>
        </w:rPr>
      </w:pPr>
    </w:p>
    <w:sdt>
      <w:sdtPr>
        <w:rPr>
          <w:rFonts w:asciiTheme="minorHAnsi" w:eastAsiaTheme="minorHAnsi" w:hAnsiTheme="minorHAnsi" w:cstheme="minorBidi"/>
          <w:b w:val="0"/>
          <w:bCs w:val="0"/>
          <w:color w:val="auto"/>
          <w:sz w:val="22"/>
          <w:szCs w:val="22"/>
        </w:rPr>
        <w:id w:val="1543766"/>
        <w:docPartObj>
          <w:docPartGallery w:val="Table of Contents"/>
          <w:docPartUnique/>
        </w:docPartObj>
      </w:sdtPr>
      <w:sdtEndPr/>
      <w:sdtContent>
        <w:p w:rsidR="00C079A2" w:rsidRDefault="00C079A2">
          <w:pPr>
            <w:pStyle w:val="TOCHeading"/>
          </w:pPr>
          <w:r>
            <w:t>Table des matières</w:t>
          </w:r>
        </w:p>
        <w:p w:rsidR="00204AB9" w:rsidRDefault="000A69C5">
          <w:pPr>
            <w:pStyle w:val="TOC1"/>
            <w:tabs>
              <w:tab w:val="right" w:leader="dot" w:pos="9062"/>
            </w:tabs>
            <w:rPr>
              <w:rFonts w:eastAsiaTheme="minorEastAsia"/>
              <w:noProof/>
              <w:lang w:eastAsia="fr-FR"/>
            </w:rPr>
          </w:pPr>
          <w:r>
            <w:fldChar w:fldCharType="begin"/>
          </w:r>
          <w:r w:rsidR="001A34DE">
            <w:instrText xml:space="preserve"> TOC \o "1-4" \h \z \u </w:instrText>
          </w:r>
          <w:r>
            <w:fldChar w:fldCharType="separate"/>
          </w:r>
          <w:hyperlink w:anchor="_Toc312137852" w:history="1">
            <w:r w:rsidR="00204AB9" w:rsidRPr="009C1035">
              <w:rPr>
                <w:rStyle w:val="Hyperlink"/>
                <w:noProof/>
              </w:rPr>
              <w:t>I-Introduction</w:t>
            </w:r>
            <w:r w:rsidR="00204AB9">
              <w:rPr>
                <w:noProof/>
                <w:webHidden/>
              </w:rPr>
              <w:tab/>
            </w:r>
            <w:r>
              <w:rPr>
                <w:noProof/>
                <w:webHidden/>
              </w:rPr>
              <w:fldChar w:fldCharType="begin"/>
            </w:r>
            <w:r w:rsidR="00204AB9">
              <w:rPr>
                <w:noProof/>
                <w:webHidden/>
              </w:rPr>
              <w:instrText xml:space="preserve"> PAGEREF _Toc312137852 \h </w:instrText>
            </w:r>
            <w:r>
              <w:rPr>
                <w:noProof/>
                <w:webHidden/>
              </w:rPr>
            </w:r>
            <w:r>
              <w:rPr>
                <w:noProof/>
                <w:webHidden/>
              </w:rPr>
              <w:fldChar w:fldCharType="separate"/>
            </w:r>
            <w:r w:rsidR="001E257F">
              <w:rPr>
                <w:noProof/>
                <w:webHidden/>
              </w:rPr>
              <w:t>4</w:t>
            </w:r>
            <w:r>
              <w:rPr>
                <w:noProof/>
                <w:webHidden/>
              </w:rPr>
              <w:fldChar w:fldCharType="end"/>
            </w:r>
          </w:hyperlink>
        </w:p>
        <w:p w:rsidR="00204AB9" w:rsidRDefault="00C61FD5">
          <w:pPr>
            <w:pStyle w:val="TOC1"/>
            <w:tabs>
              <w:tab w:val="right" w:leader="dot" w:pos="9062"/>
            </w:tabs>
            <w:rPr>
              <w:rFonts w:eastAsiaTheme="minorEastAsia"/>
              <w:noProof/>
              <w:lang w:eastAsia="fr-FR"/>
            </w:rPr>
          </w:pPr>
          <w:hyperlink w:anchor="_Toc312137853" w:history="1">
            <w:r w:rsidR="00204AB9" w:rsidRPr="009C1035">
              <w:rPr>
                <w:rStyle w:val="Hyperlink"/>
                <w:noProof/>
              </w:rPr>
              <w:t>II- Le déroulement des travaux</w:t>
            </w:r>
            <w:r w:rsidR="00204AB9">
              <w:rPr>
                <w:noProof/>
                <w:webHidden/>
              </w:rPr>
              <w:tab/>
            </w:r>
            <w:r w:rsidR="000A69C5">
              <w:rPr>
                <w:noProof/>
                <w:webHidden/>
              </w:rPr>
              <w:fldChar w:fldCharType="begin"/>
            </w:r>
            <w:r w:rsidR="00204AB9">
              <w:rPr>
                <w:noProof/>
                <w:webHidden/>
              </w:rPr>
              <w:instrText xml:space="preserve"> PAGEREF _Toc312137853 \h </w:instrText>
            </w:r>
            <w:r w:rsidR="000A69C5">
              <w:rPr>
                <w:noProof/>
                <w:webHidden/>
              </w:rPr>
            </w:r>
            <w:r w:rsidR="000A69C5">
              <w:rPr>
                <w:noProof/>
                <w:webHidden/>
              </w:rPr>
              <w:fldChar w:fldCharType="separate"/>
            </w:r>
            <w:r w:rsidR="001E257F">
              <w:rPr>
                <w:noProof/>
                <w:webHidden/>
              </w:rPr>
              <w:t>4</w:t>
            </w:r>
            <w:r w:rsidR="000A69C5">
              <w:rPr>
                <w:noProof/>
                <w:webHidden/>
              </w:rPr>
              <w:fldChar w:fldCharType="end"/>
            </w:r>
          </w:hyperlink>
        </w:p>
        <w:p w:rsidR="00204AB9" w:rsidRDefault="00C61FD5">
          <w:pPr>
            <w:pStyle w:val="TOC2"/>
            <w:tabs>
              <w:tab w:val="right" w:leader="dot" w:pos="9062"/>
            </w:tabs>
            <w:rPr>
              <w:rFonts w:eastAsiaTheme="minorEastAsia"/>
              <w:noProof/>
              <w:lang w:eastAsia="fr-FR"/>
            </w:rPr>
          </w:pPr>
          <w:hyperlink w:anchor="_Toc312137854" w:history="1">
            <w:r w:rsidR="00204AB9" w:rsidRPr="009C1035">
              <w:rPr>
                <w:rStyle w:val="Hyperlink"/>
                <w:noProof/>
              </w:rPr>
              <w:t>1. Les réformes législatives</w:t>
            </w:r>
            <w:r w:rsidR="00204AB9">
              <w:rPr>
                <w:noProof/>
                <w:webHidden/>
              </w:rPr>
              <w:tab/>
            </w:r>
            <w:r w:rsidR="000A69C5">
              <w:rPr>
                <w:noProof/>
                <w:webHidden/>
              </w:rPr>
              <w:fldChar w:fldCharType="begin"/>
            </w:r>
            <w:r w:rsidR="00204AB9">
              <w:rPr>
                <w:noProof/>
                <w:webHidden/>
              </w:rPr>
              <w:instrText xml:space="preserve"> PAGEREF _Toc312137854 \h </w:instrText>
            </w:r>
            <w:r w:rsidR="000A69C5">
              <w:rPr>
                <w:noProof/>
                <w:webHidden/>
              </w:rPr>
            </w:r>
            <w:r w:rsidR="000A69C5">
              <w:rPr>
                <w:noProof/>
                <w:webHidden/>
              </w:rPr>
              <w:fldChar w:fldCharType="separate"/>
            </w:r>
            <w:r w:rsidR="001E257F">
              <w:rPr>
                <w:noProof/>
                <w:webHidden/>
              </w:rPr>
              <w:t>5</w:t>
            </w:r>
            <w:r w:rsidR="000A69C5">
              <w:rPr>
                <w:noProof/>
                <w:webHidden/>
              </w:rPr>
              <w:fldChar w:fldCharType="end"/>
            </w:r>
          </w:hyperlink>
        </w:p>
        <w:p w:rsidR="00204AB9" w:rsidRDefault="00C61FD5">
          <w:pPr>
            <w:pStyle w:val="TOC3"/>
            <w:tabs>
              <w:tab w:val="left" w:pos="1100"/>
              <w:tab w:val="right" w:leader="dot" w:pos="9062"/>
            </w:tabs>
            <w:rPr>
              <w:rFonts w:eastAsiaTheme="minorEastAsia"/>
              <w:noProof/>
              <w:lang w:eastAsia="fr-FR"/>
            </w:rPr>
          </w:pPr>
          <w:hyperlink w:anchor="_Toc312137855" w:history="1">
            <w:r w:rsidR="00204AB9" w:rsidRPr="009C1035">
              <w:rPr>
                <w:rStyle w:val="Hyperlink"/>
                <w:b/>
                <w:noProof/>
              </w:rPr>
              <w:t>1.1</w:t>
            </w:r>
            <w:r w:rsidR="00204AB9">
              <w:rPr>
                <w:rFonts w:eastAsiaTheme="minorEastAsia"/>
                <w:noProof/>
                <w:lang w:eastAsia="fr-FR"/>
              </w:rPr>
              <w:tab/>
            </w:r>
            <w:r w:rsidR="00204AB9" w:rsidRPr="009C1035">
              <w:rPr>
                <w:rStyle w:val="Hyperlink"/>
                <w:b/>
                <w:noProof/>
              </w:rPr>
              <w:t>La loi sur l’Organisation Judiciaire</w:t>
            </w:r>
            <w:r w:rsidR="00204AB9">
              <w:rPr>
                <w:noProof/>
                <w:webHidden/>
              </w:rPr>
              <w:tab/>
            </w:r>
            <w:r w:rsidR="000A69C5">
              <w:rPr>
                <w:noProof/>
                <w:webHidden/>
              </w:rPr>
              <w:fldChar w:fldCharType="begin"/>
            </w:r>
            <w:r w:rsidR="00204AB9">
              <w:rPr>
                <w:noProof/>
                <w:webHidden/>
              </w:rPr>
              <w:instrText xml:space="preserve"> PAGEREF _Toc312137855 \h </w:instrText>
            </w:r>
            <w:r w:rsidR="000A69C5">
              <w:rPr>
                <w:noProof/>
                <w:webHidden/>
              </w:rPr>
            </w:r>
            <w:r w:rsidR="000A69C5">
              <w:rPr>
                <w:noProof/>
                <w:webHidden/>
              </w:rPr>
              <w:fldChar w:fldCharType="separate"/>
            </w:r>
            <w:r w:rsidR="001E257F">
              <w:rPr>
                <w:noProof/>
                <w:webHidden/>
              </w:rPr>
              <w:t>5</w:t>
            </w:r>
            <w:r w:rsidR="000A69C5">
              <w:rPr>
                <w:noProof/>
                <w:webHidden/>
              </w:rPr>
              <w:fldChar w:fldCharType="end"/>
            </w:r>
          </w:hyperlink>
        </w:p>
        <w:p w:rsidR="00204AB9" w:rsidRDefault="00C61FD5">
          <w:pPr>
            <w:pStyle w:val="TOC4"/>
            <w:tabs>
              <w:tab w:val="right" w:leader="dot" w:pos="9062"/>
            </w:tabs>
            <w:rPr>
              <w:rFonts w:eastAsiaTheme="minorEastAsia"/>
              <w:noProof/>
              <w:lang w:eastAsia="fr-FR"/>
            </w:rPr>
          </w:pPr>
          <w:hyperlink w:anchor="_Toc312137856" w:history="1">
            <w:r w:rsidR="00204AB9" w:rsidRPr="009C1035">
              <w:rPr>
                <w:rStyle w:val="Hyperlink"/>
                <w:noProof/>
              </w:rPr>
              <w:t>1.1.1 La cour d’Assises</w:t>
            </w:r>
            <w:r w:rsidR="00204AB9">
              <w:rPr>
                <w:noProof/>
                <w:webHidden/>
              </w:rPr>
              <w:tab/>
            </w:r>
            <w:r w:rsidR="000A69C5">
              <w:rPr>
                <w:noProof/>
                <w:webHidden/>
              </w:rPr>
              <w:fldChar w:fldCharType="begin"/>
            </w:r>
            <w:r w:rsidR="00204AB9">
              <w:rPr>
                <w:noProof/>
                <w:webHidden/>
              </w:rPr>
              <w:instrText xml:space="preserve"> PAGEREF _Toc312137856 \h </w:instrText>
            </w:r>
            <w:r w:rsidR="000A69C5">
              <w:rPr>
                <w:noProof/>
                <w:webHidden/>
              </w:rPr>
            </w:r>
            <w:r w:rsidR="000A69C5">
              <w:rPr>
                <w:noProof/>
                <w:webHidden/>
              </w:rPr>
              <w:fldChar w:fldCharType="separate"/>
            </w:r>
            <w:r w:rsidR="001E257F">
              <w:rPr>
                <w:noProof/>
                <w:webHidden/>
              </w:rPr>
              <w:t>5</w:t>
            </w:r>
            <w:r w:rsidR="000A69C5">
              <w:rPr>
                <w:noProof/>
                <w:webHidden/>
              </w:rPr>
              <w:fldChar w:fldCharType="end"/>
            </w:r>
          </w:hyperlink>
        </w:p>
        <w:p w:rsidR="00204AB9" w:rsidRDefault="00C61FD5">
          <w:pPr>
            <w:pStyle w:val="TOC4"/>
            <w:tabs>
              <w:tab w:val="right" w:leader="dot" w:pos="9062"/>
            </w:tabs>
            <w:rPr>
              <w:rFonts w:eastAsiaTheme="minorEastAsia"/>
              <w:noProof/>
              <w:lang w:eastAsia="fr-FR"/>
            </w:rPr>
          </w:pPr>
          <w:hyperlink w:anchor="_Toc312137857" w:history="1">
            <w:r w:rsidR="00204AB9" w:rsidRPr="009C1035">
              <w:rPr>
                <w:rStyle w:val="Hyperlink"/>
                <w:noProof/>
              </w:rPr>
              <w:t>1.1.2 : Les tribunaux cadiaux</w:t>
            </w:r>
            <w:r w:rsidR="00204AB9">
              <w:rPr>
                <w:noProof/>
                <w:webHidden/>
              </w:rPr>
              <w:tab/>
            </w:r>
            <w:r w:rsidR="000A69C5">
              <w:rPr>
                <w:noProof/>
                <w:webHidden/>
              </w:rPr>
              <w:fldChar w:fldCharType="begin"/>
            </w:r>
            <w:r w:rsidR="00204AB9">
              <w:rPr>
                <w:noProof/>
                <w:webHidden/>
              </w:rPr>
              <w:instrText xml:space="preserve"> PAGEREF _Toc312137857 \h </w:instrText>
            </w:r>
            <w:r w:rsidR="000A69C5">
              <w:rPr>
                <w:noProof/>
                <w:webHidden/>
              </w:rPr>
            </w:r>
            <w:r w:rsidR="000A69C5">
              <w:rPr>
                <w:noProof/>
                <w:webHidden/>
              </w:rPr>
              <w:fldChar w:fldCharType="separate"/>
            </w:r>
            <w:r w:rsidR="001E257F">
              <w:rPr>
                <w:noProof/>
                <w:webHidden/>
              </w:rPr>
              <w:t>6</w:t>
            </w:r>
            <w:r w:rsidR="000A69C5">
              <w:rPr>
                <w:noProof/>
                <w:webHidden/>
              </w:rPr>
              <w:fldChar w:fldCharType="end"/>
            </w:r>
          </w:hyperlink>
        </w:p>
        <w:p w:rsidR="00204AB9" w:rsidRDefault="00C61FD5">
          <w:pPr>
            <w:pStyle w:val="TOC4"/>
            <w:tabs>
              <w:tab w:val="right" w:leader="dot" w:pos="9062"/>
            </w:tabs>
            <w:rPr>
              <w:rFonts w:eastAsiaTheme="minorEastAsia"/>
              <w:noProof/>
              <w:lang w:eastAsia="fr-FR"/>
            </w:rPr>
          </w:pPr>
          <w:hyperlink w:anchor="_Toc312137858" w:history="1">
            <w:r w:rsidR="00204AB9" w:rsidRPr="009C1035">
              <w:rPr>
                <w:rStyle w:val="Hyperlink"/>
                <w:noProof/>
              </w:rPr>
              <w:t>1.1.3 La capacité des agents d’affaire devant les juridictions</w:t>
            </w:r>
            <w:r w:rsidR="00204AB9">
              <w:rPr>
                <w:noProof/>
                <w:webHidden/>
              </w:rPr>
              <w:tab/>
            </w:r>
            <w:r w:rsidR="000A69C5">
              <w:rPr>
                <w:noProof/>
                <w:webHidden/>
              </w:rPr>
              <w:fldChar w:fldCharType="begin"/>
            </w:r>
            <w:r w:rsidR="00204AB9">
              <w:rPr>
                <w:noProof/>
                <w:webHidden/>
              </w:rPr>
              <w:instrText xml:space="preserve"> PAGEREF _Toc312137858 \h </w:instrText>
            </w:r>
            <w:r w:rsidR="000A69C5">
              <w:rPr>
                <w:noProof/>
                <w:webHidden/>
              </w:rPr>
            </w:r>
            <w:r w:rsidR="000A69C5">
              <w:rPr>
                <w:noProof/>
                <w:webHidden/>
              </w:rPr>
              <w:fldChar w:fldCharType="separate"/>
            </w:r>
            <w:r w:rsidR="001E257F">
              <w:rPr>
                <w:noProof/>
                <w:webHidden/>
              </w:rPr>
              <w:t>6</w:t>
            </w:r>
            <w:r w:rsidR="000A69C5">
              <w:rPr>
                <w:noProof/>
                <w:webHidden/>
              </w:rPr>
              <w:fldChar w:fldCharType="end"/>
            </w:r>
          </w:hyperlink>
        </w:p>
        <w:p w:rsidR="00204AB9" w:rsidRDefault="00C61FD5">
          <w:pPr>
            <w:pStyle w:val="TOC4"/>
            <w:tabs>
              <w:tab w:val="right" w:leader="dot" w:pos="9062"/>
            </w:tabs>
            <w:rPr>
              <w:rFonts w:eastAsiaTheme="minorEastAsia"/>
              <w:noProof/>
              <w:lang w:eastAsia="fr-FR"/>
            </w:rPr>
          </w:pPr>
          <w:hyperlink w:anchor="_Toc312137859" w:history="1">
            <w:r w:rsidR="00204AB9" w:rsidRPr="009C1035">
              <w:rPr>
                <w:rStyle w:val="Hyperlink"/>
                <w:noProof/>
              </w:rPr>
              <w:t>1.1.4 .L’institution d’un juge de l’exécution et d’un juge de l’application des peines</w:t>
            </w:r>
            <w:r w:rsidR="00204AB9">
              <w:rPr>
                <w:noProof/>
                <w:webHidden/>
              </w:rPr>
              <w:tab/>
            </w:r>
            <w:r w:rsidR="000A69C5">
              <w:rPr>
                <w:noProof/>
                <w:webHidden/>
              </w:rPr>
              <w:fldChar w:fldCharType="begin"/>
            </w:r>
            <w:r w:rsidR="00204AB9">
              <w:rPr>
                <w:noProof/>
                <w:webHidden/>
              </w:rPr>
              <w:instrText xml:space="preserve"> PAGEREF _Toc312137859 \h </w:instrText>
            </w:r>
            <w:r w:rsidR="000A69C5">
              <w:rPr>
                <w:noProof/>
                <w:webHidden/>
              </w:rPr>
            </w:r>
            <w:r w:rsidR="000A69C5">
              <w:rPr>
                <w:noProof/>
                <w:webHidden/>
              </w:rPr>
              <w:fldChar w:fldCharType="separate"/>
            </w:r>
            <w:r w:rsidR="001E257F">
              <w:rPr>
                <w:noProof/>
                <w:webHidden/>
              </w:rPr>
              <w:t>6</w:t>
            </w:r>
            <w:r w:rsidR="000A69C5">
              <w:rPr>
                <w:noProof/>
                <w:webHidden/>
              </w:rPr>
              <w:fldChar w:fldCharType="end"/>
            </w:r>
          </w:hyperlink>
        </w:p>
        <w:p w:rsidR="00204AB9" w:rsidRDefault="00C61FD5">
          <w:pPr>
            <w:pStyle w:val="TOC3"/>
            <w:tabs>
              <w:tab w:val="left" w:pos="1100"/>
              <w:tab w:val="right" w:leader="dot" w:pos="9062"/>
            </w:tabs>
            <w:rPr>
              <w:rFonts w:eastAsiaTheme="minorEastAsia"/>
              <w:noProof/>
              <w:lang w:eastAsia="fr-FR"/>
            </w:rPr>
          </w:pPr>
          <w:hyperlink w:anchor="_Toc312137860" w:history="1">
            <w:r w:rsidR="00204AB9" w:rsidRPr="009C1035">
              <w:rPr>
                <w:rStyle w:val="Hyperlink"/>
                <w:b/>
                <w:noProof/>
              </w:rPr>
              <w:t>1.2</w:t>
            </w:r>
            <w:r w:rsidR="00204AB9">
              <w:rPr>
                <w:rFonts w:eastAsiaTheme="minorEastAsia"/>
                <w:noProof/>
                <w:lang w:eastAsia="fr-FR"/>
              </w:rPr>
              <w:tab/>
            </w:r>
            <w:r w:rsidR="00204AB9" w:rsidRPr="009C1035">
              <w:rPr>
                <w:rStyle w:val="Hyperlink"/>
                <w:b/>
                <w:noProof/>
              </w:rPr>
              <w:t>Le Code pénal</w:t>
            </w:r>
            <w:r w:rsidR="00204AB9">
              <w:rPr>
                <w:noProof/>
                <w:webHidden/>
              </w:rPr>
              <w:tab/>
            </w:r>
            <w:r w:rsidR="000A69C5">
              <w:rPr>
                <w:noProof/>
                <w:webHidden/>
              </w:rPr>
              <w:fldChar w:fldCharType="begin"/>
            </w:r>
            <w:r w:rsidR="00204AB9">
              <w:rPr>
                <w:noProof/>
                <w:webHidden/>
              </w:rPr>
              <w:instrText xml:space="preserve"> PAGEREF _Toc312137860 \h </w:instrText>
            </w:r>
            <w:r w:rsidR="000A69C5">
              <w:rPr>
                <w:noProof/>
                <w:webHidden/>
              </w:rPr>
            </w:r>
            <w:r w:rsidR="000A69C5">
              <w:rPr>
                <w:noProof/>
                <w:webHidden/>
              </w:rPr>
              <w:fldChar w:fldCharType="separate"/>
            </w:r>
            <w:r w:rsidR="001E257F">
              <w:rPr>
                <w:noProof/>
                <w:webHidden/>
              </w:rPr>
              <w:t>6</w:t>
            </w:r>
            <w:r w:rsidR="000A69C5">
              <w:rPr>
                <w:noProof/>
                <w:webHidden/>
              </w:rPr>
              <w:fldChar w:fldCharType="end"/>
            </w:r>
          </w:hyperlink>
        </w:p>
        <w:p w:rsidR="00204AB9" w:rsidRDefault="00C61FD5">
          <w:pPr>
            <w:pStyle w:val="TOC3"/>
            <w:tabs>
              <w:tab w:val="left" w:pos="1100"/>
              <w:tab w:val="right" w:leader="dot" w:pos="9062"/>
            </w:tabs>
            <w:rPr>
              <w:rFonts w:eastAsiaTheme="minorEastAsia"/>
              <w:noProof/>
              <w:lang w:eastAsia="fr-FR"/>
            </w:rPr>
          </w:pPr>
          <w:hyperlink w:anchor="_Toc312137861" w:history="1">
            <w:r w:rsidR="00204AB9" w:rsidRPr="009C1035">
              <w:rPr>
                <w:rStyle w:val="Hyperlink"/>
                <w:b/>
                <w:noProof/>
              </w:rPr>
              <w:t>1.3</w:t>
            </w:r>
            <w:r w:rsidR="00204AB9">
              <w:rPr>
                <w:rFonts w:eastAsiaTheme="minorEastAsia"/>
                <w:noProof/>
                <w:lang w:eastAsia="fr-FR"/>
              </w:rPr>
              <w:tab/>
            </w:r>
            <w:r w:rsidR="00204AB9" w:rsidRPr="009C1035">
              <w:rPr>
                <w:rStyle w:val="Hyperlink"/>
                <w:b/>
                <w:noProof/>
              </w:rPr>
              <w:t>Le Code de procédure pénale</w:t>
            </w:r>
            <w:r w:rsidR="00204AB9">
              <w:rPr>
                <w:noProof/>
                <w:webHidden/>
              </w:rPr>
              <w:tab/>
            </w:r>
            <w:r w:rsidR="000A69C5">
              <w:rPr>
                <w:noProof/>
                <w:webHidden/>
              </w:rPr>
              <w:fldChar w:fldCharType="begin"/>
            </w:r>
            <w:r w:rsidR="00204AB9">
              <w:rPr>
                <w:noProof/>
                <w:webHidden/>
              </w:rPr>
              <w:instrText xml:space="preserve"> PAGEREF _Toc312137861 \h </w:instrText>
            </w:r>
            <w:r w:rsidR="000A69C5">
              <w:rPr>
                <w:noProof/>
                <w:webHidden/>
              </w:rPr>
            </w:r>
            <w:r w:rsidR="000A69C5">
              <w:rPr>
                <w:noProof/>
                <w:webHidden/>
              </w:rPr>
              <w:fldChar w:fldCharType="separate"/>
            </w:r>
            <w:r w:rsidR="001E257F">
              <w:rPr>
                <w:noProof/>
                <w:webHidden/>
              </w:rPr>
              <w:t>7</w:t>
            </w:r>
            <w:r w:rsidR="000A69C5">
              <w:rPr>
                <w:noProof/>
                <w:webHidden/>
              </w:rPr>
              <w:fldChar w:fldCharType="end"/>
            </w:r>
          </w:hyperlink>
        </w:p>
        <w:p w:rsidR="00204AB9" w:rsidRDefault="00C61FD5">
          <w:pPr>
            <w:pStyle w:val="TOC2"/>
            <w:tabs>
              <w:tab w:val="right" w:leader="dot" w:pos="9062"/>
            </w:tabs>
            <w:rPr>
              <w:rFonts w:eastAsiaTheme="minorEastAsia"/>
              <w:noProof/>
              <w:lang w:eastAsia="fr-FR"/>
            </w:rPr>
          </w:pPr>
          <w:hyperlink w:anchor="_Toc312137862" w:history="1">
            <w:r w:rsidR="00204AB9" w:rsidRPr="009C1035">
              <w:rPr>
                <w:rStyle w:val="Hyperlink"/>
                <w:noProof/>
              </w:rPr>
              <w:t>2. L’accès à la Justice</w:t>
            </w:r>
            <w:r w:rsidR="00204AB9">
              <w:rPr>
                <w:noProof/>
                <w:webHidden/>
              </w:rPr>
              <w:tab/>
            </w:r>
            <w:r w:rsidR="000A69C5">
              <w:rPr>
                <w:noProof/>
                <w:webHidden/>
              </w:rPr>
              <w:fldChar w:fldCharType="begin"/>
            </w:r>
            <w:r w:rsidR="00204AB9">
              <w:rPr>
                <w:noProof/>
                <w:webHidden/>
              </w:rPr>
              <w:instrText xml:space="preserve"> PAGEREF _Toc312137862 \h </w:instrText>
            </w:r>
            <w:r w:rsidR="000A69C5">
              <w:rPr>
                <w:noProof/>
                <w:webHidden/>
              </w:rPr>
            </w:r>
            <w:r w:rsidR="000A69C5">
              <w:rPr>
                <w:noProof/>
                <w:webHidden/>
              </w:rPr>
              <w:fldChar w:fldCharType="separate"/>
            </w:r>
            <w:r w:rsidR="001E257F">
              <w:rPr>
                <w:noProof/>
                <w:webHidden/>
              </w:rPr>
              <w:t>8</w:t>
            </w:r>
            <w:r w:rsidR="000A69C5">
              <w:rPr>
                <w:noProof/>
                <w:webHidden/>
              </w:rPr>
              <w:fldChar w:fldCharType="end"/>
            </w:r>
          </w:hyperlink>
        </w:p>
        <w:p w:rsidR="00204AB9" w:rsidRDefault="00C61FD5">
          <w:pPr>
            <w:pStyle w:val="TOC3"/>
            <w:tabs>
              <w:tab w:val="right" w:leader="dot" w:pos="9062"/>
            </w:tabs>
            <w:rPr>
              <w:rFonts w:eastAsiaTheme="minorEastAsia"/>
              <w:noProof/>
              <w:lang w:eastAsia="fr-FR"/>
            </w:rPr>
          </w:pPr>
          <w:hyperlink w:anchor="_Toc312137863" w:history="1">
            <w:r w:rsidR="00204AB9" w:rsidRPr="009C1035">
              <w:rPr>
                <w:rStyle w:val="Hyperlink"/>
                <w:noProof/>
              </w:rPr>
              <w:t>2.1 L’amélioration de l’accès</w:t>
            </w:r>
            <w:r w:rsidR="00204AB9">
              <w:rPr>
                <w:noProof/>
                <w:webHidden/>
              </w:rPr>
              <w:tab/>
            </w:r>
            <w:r w:rsidR="000A69C5">
              <w:rPr>
                <w:noProof/>
                <w:webHidden/>
              </w:rPr>
              <w:fldChar w:fldCharType="begin"/>
            </w:r>
            <w:r w:rsidR="00204AB9">
              <w:rPr>
                <w:noProof/>
                <w:webHidden/>
              </w:rPr>
              <w:instrText xml:space="preserve"> PAGEREF _Toc312137863 \h </w:instrText>
            </w:r>
            <w:r w:rsidR="000A69C5">
              <w:rPr>
                <w:noProof/>
                <w:webHidden/>
              </w:rPr>
            </w:r>
            <w:r w:rsidR="000A69C5">
              <w:rPr>
                <w:noProof/>
                <w:webHidden/>
              </w:rPr>
              <w:fldChar w:fldCharType="separate"/>
            </w:r>
            <w:r w:rsidR="001E257F">
              <w:rPr>
                <w:noProof/>
                <w:webHidden/>
              </w:rPr>
              <w:t>8</w:t>
            </w:r>
            <w:r w:rsidR="000A69C5">
              <w:rPr>
                <w:noProof/>
                <w:webHidden/>
              </w:rPr>
              <w:fldChar w:fldCharType="end"/>
            </w:r>
          </w:hyperlink>
        </w:p>
        <w:p w:rsidR="00204AB9" w:rsidRDefault="00C61FD5">
          <w:pPr>
            <w:pStyle w:val="TOC3"/>
            <w:tabs>
              <w:tab w:val="right" w:leader="dot" w:pos="9062"/>
            </w:tabs>
            <w:rPr>
              <w:rFonts w:eastAsiaTheme="minorEastAsia"/>
              <w:noProof/>
              <w:lang w:eastAsia="fr-FR"/>
            </w:rPr>
          </w:pPr>
          <w:hyperlink w:anchor="_Toc312137864" w:history="1">
            <w:r w:rsidR="00204AB9" w:rsidRPr="009C1035">
              <w:rPr>
                <w:rStyle w:val="Hyperlink"/>
                <w:noProof/>
              </w:rPr>
              <w:t>2.2 L’aide à l’accès à la Justice</w:t>
            </w:r>
            <w:r w:rsidR="00204AB9">
              <w:rPr>
                <w:noProof/>
                <w:webHidden/>
              </w:rPr>
              <w:tab/>
            </w:r>
            <w:r w:rsidR="000A69C5">
              <w:rPr>
                <w:noProof/>
                <w:webHidden/>
              </w:rPr>
              <w:fldChar w:fldCharType="begin"/>
            </w:r>
            <w:r w:rsidR="00204AB9">
              <w:rPr>
                <w:noProof/>
                <w:webHidden/>
              </w:rPr>
              <w:instrText xml:space="preserve"> PAGEREF _Toc312137864 \h </w:instrText>
            </w:r>
            <w:r w:rsidR="000A69C5">
              <w:rPr>
                <w:noProof/>
                <w:webHidden/>
              </w:rPr>
            </w:r>
            <w:r w:rsidR="000A69C5">
              <w:rPr>
                <w:noProof/>
                <w:webHidden/>
              </w:rPr>
              <w:fldChar w:fldCharType="separate"/>
            </w:r>
            <w:r w:rsidR="001E257F">
              <w:rPr>
                <w:noProof/>
                <w:webHidden/>
              </w:rPr>
              <w:t>8</w:t>
            </w:r>
            <w:r w:rsidR="000A69C5">
              <w:rPr>
                <w:noProof/>
                <w:webHidden/>
              </w:rPr>
              <w:fldChar w:fldCharType="end"/>
            </w:r>
          </w:hyperlink>
        </w:p>
        <w:p w:rsidR="00204AB9" w:rsidRDefault="00C61FD5">
          <w:pPr>
            <w:pStyle w:val="TOC4"/>
            <w:tabs>
              <w:tab w:val="right" w:leader="dot" w:pos="9062"/>
            </w:tabs>
            <w:rPr>
              <w:rFonts w:eastAsiaTheme="minorEastAsia"/>
              <w:noProof/>
              <w:lang w:eastAsia="fr-FR"/>
            </w:rPr>
          </w:pPr>
          <w:hyperlink w:anchor="_Toc312137865" w:history="1">
            <w:r w:rsidR="00204AB9" w:rsidRPr="009C1035">
              <w:rPr>
                <w:rStyle w:val="Hyperlink"/>
                <w:noProof/>
              </w:rPr>
              <w:t>2.2.1 La structure de l’aide</w:t>
            </w:r>
            <w:r w:rsidR="00204AB9">
              <w:rPr>
                <w:noProof/>
                <w:webHidden/>
              </w:rPr>
              <w:tab/>
            </w:r>
            <w:r w:rsidR="000A69C5">
              <w:rPr>
                <w:noProof/>
                <w:webHidden/>
              </w:rPr>
              <w:fldChar w:fldCharType="begin"/>
            </w:r>
            <w:r w:rsidR="00204AB9">
              <w:rPr>
                <w:noProof/>
                <w:webHidden/>
              </w:rPr>
              <w:instrText xml:space="preserve"> PAGEREF _Toc312137865 \h </w:instrText>
            </w:r>
            <w:r w:rsidR="000A69C5">
              <w:rPr>
                <w:noProof/>
                <w:webHidden/>
              </w:rPr>
            </w:r>
            <w:r w:rsidR="000A69C5">
              <w:rPr>
                <w:noProof/>
                <w:webHidden/>
              </w:rPr>
              <w:fldChar w:fldCharType="separate"/>
            </w:r>
            <w:r w:rsidR="001E257F">
              <w:rPr>
                <w:noProof/>
                <w:webHidden/>
              </w:rPr>
              <w:t>8</w:t>
            </w:r>
            <w:r w:rsidR="000A69C5">
              <w:rPr>
                <w:noProof/>
                <w:webHidden/>
              </w:rPr>
              <w:fldChar w:fldCharType="end"/>
            </w:r>
          </w:hyperlink>
        </w:p>
        <w:p w:rsidR="00204AB9" w:rsidRDefault="00C61FD5">
          <w:pPr>
            <w:pStyle w:val="TOC4"/>
            <w:tabs>
              <w:tab w:val="right" w:leader="dot" w:pos="9062"/>
            </w:tabs>
            <w:rPr>
              <w:rFonts w:eastAsiaTheme="minorEastAsia"/>
              <w:noProof/>
              <w:lang w:eastAsia="fr-FR"/>
            </w:rPr>
          </w:pPr>
          <w:hyperlink w:anchor="_Toc312137866" w:history="1">
            <w:r w:rsidR="00204AB9" w:rsidRPr="009C1035">
              <w:rPr>
                <w:rStyle w:val="Hyperlink"/>
                <w:noProof/>
              </w:rPr>
              <w:t>2.2.2 Les bénéficiaires</w:t>
            </w:r>
            <w:r w:rsidR="00204AB9">
              <w:rPr>
                <w:noProof/>
                <w:webHidden/>
              </w:rPr>
              <w:tab/>
            </w:r>
            <w:r w:rsidR="000A69C5">
              <w:rPr>
                <w:noProof/>
                <w:webHidden/>
              </w:rPr>
              <w:fldChar w:fldCharType="begin"/>
            </w:r>
            <w:r w:rsidR="00204AB9">
              <w:rPr>
                <w:noProof/>
                <w:webHidden/>
              </w:rPr>
              <w:instrText xml:space="preserve"> PAGEREF _Toc312137866 \h </w:instrText>
            </w:r>
            <w:r w:rsidR="000A69C5">
              <w:rPr>
                <w:noProof/>
                <w:webHidden/>
              </w:rPr>
            </w:r>
            <w:r w:rsidR="000A69C5">
              <w:rPr>
                <w:noProof/>
                <w:webHidden/>
              </w:rPr>
              <w:fldChar w:fldCharType="separate"/>
            </w:r>
            <w:r w:rsidR="001E257F">
              <w:rPr>
                <w:noProof/>
                <w:webHidden/>
              </w:rPr>
              <w:t>8</w:t>
            </w:r>
            <w:r w:rsidR="000A69C5">
              <w:rPr>
                <w:noProof/>
                <w:webHidden/>
              </w:rPr>
              <w:fldChar w:fldCharType="end"/>
            </w:r>
          </w:hyperlink>
        </w:p>
        <w:p w:rsidR="00204AB9" w:rsidRDefault="00C61FD5">
          <w:pPr>
            <w:pStyle w:val="TOC4"/>
            <w:tabs>
              <w:tab w:val="right" w:leader="dot" w:pos="9062"/>
            </w:tabs>
            <w:rPr>
              <w:rFonts w:eastAsiaTheme="minorEastAsia"/>
              <w:noProof/>
              <w:lang w:eastAsia="fr-FR"/>
            </w:rPr>
          </w:pPr>
          <w:hyperlink w:anchor="_Toc312137867" w:history="1">
            <w:r w:rsidR="00204AB9" w:rsidRPr="009C1035">
              <w:rPr>
                <w:rStyle w:val="Hyperlink"/>
                <w:noProof/>
              </w:rPr>
              <w:t>2.2.3 La procédure</w:t>
            </w:r>
            <w:r w:rsidR="00204AB9">
              <w:rPr>
                <w:noProof/>
                <w:webHidden/>
              </w:rPr>
              <w:tab/>
            </w:r>
            <w:r w:rsidR="000A69C5">
              <w:rPr>
                <w:noProof/>
                <w:webHidden/>
              </w:rPr>
              <w:fldChar w:fldCharType="begin"/>
            </w:r>
            <w:r w:rsidR="00204AB9">
              <w:rPr>
                <w:noProof/>
                <w:webHidden/>
              </w:rPr>
              <w:instrText xml:space="preserve"> PAGEREF _Toc312137867 \h </w:instrText>
            </w:r>
            <w:r w:rsidR="000A69C5">
              <w:rPr>
                <w:noProof/>
                <w:webHidden/>
              </w:rPr>
            </w:r>
            <w:r w:rsidR="000A69C5">
              <w:rPr>
                <w:noProof/>
                <w:webHidden/>
              </w:rPr>
              <w:fldChar w:fldCharType="separate"/>
            </w:r>
            <w:r w:rsidR="001E257F">
              <w:rPr>
                <w:noProof/>
                <w:webHidden/>
              </w:rPr>
              <w:t>9</w:t>
            </w:r>
            <w:r w:rsidR="000A69C5">
              <w:rPr>
                <w:noProof/>
                <w:webHidden/>
              </w:rPr>
              <w:fldChar w:fldCharType="end"/>
            </w:r>
          </w:hyperlink>
        </w:p>
        <w:p w:rsidR="00204AB9" w:rsidRDefault="00C61FD5">
          <w:pPr>
            <w:pStyle w:val="TOC4"/>
            <w:tabs>
              <w:tab w:val="right" w:leader="dot" w:pos="9062"/>
            </w:tabs>
            <w:rPr>
              <w:rFonts w:eastAsiaTheme="minorEastAsia"/>
              <w:noProof/>
              <w:lang w:eastAsia="fr-FR"/>
            </w:rPr>
          </w:pPr>
          <w:hyperlink w:anchor="_Toc312137868" w:history="1">
            <w:r w:rsidR="00204AB9" w:rsidRPr="009C1035">
              <w:rPr>
                <w:rStyle w:val="Hyperlink"/>
                <w:noProof/>
              </w:rPr>
              <w:t>2.2.4 Le financement et l’évaluation</w:t>
            </w:r>
            <w:r w:rsidR="00204AB9">
              <w:rPr>
                <w:noProof/>
                <w:webHidden/>
              </w:rPr>
              <w:tab/>
            </w:r>
            <w:r w:rsidR="000A69C5">
              <w:rPr>
                <w:noProof/>
                <w:webHidden/>
              </w:rPr>
              <w:fldChar w:fldCharType="begin"/>
            </w:r>
            <w:r w:rsidR="00204AB9">
              <w:rPr>
                <w:noProof/>
                <w:webHidden/>
              </w:rPr>
              <w:instrText xml:space="preserve"> PAGEREF _Toc312137868 \h </w:instrText>
            </w:r>
            <w:r w:rsidR="000A69C5">
              <w:rPr>
                <w:noProof/>
                <w:webHidden/>
              </w:rPr>
            </w:r>
            <w:r w:rsidR="000A69C5">
              <w:rPr>
                <w:noProof/>
                <w:webHidden/>
              </w:rPr>
              <w:fldChar w:fldCharType="separate"/>
            </w:r>
            <w:r w:rsidR="001E257F">
              <w:rPr>
                <w:noProof/>
                <w:webHidden/>
              </w:rPr>
              <w:t>9</w:t>
            </w:r>
            <w:r w:rsidR="000A69C5">
              <w:rPr>
                <w:noProof/>
                <w:webHidden/>
              </w:rPr>
              <w:fldChar w:fldCharType="end"/>
            </w:r>
          </w:hyperlink>
        </w:p>
        <w:p w:rsidR="00204AB9" w:rsidRDefault="00C61FD5">
          <w:pPr>
            <w:pStyle w:val="TOC2"/>
            <w:tabs>
              <w:tab w:val="right" w:leader="dot" w:pos="9062"/>
            </w:tabs>
            <w:rPr>
              <w:rFonts w:eastAsiaTheme="minorEastAsia"/>
              <w:noProof/>
              <w:lang w:eastAsia="fr-FR"/>
            </w:rPr>
          </w:pPr>
          <w:hyperlink w:anchor="_Toc312137869" w:history="1">
            <w:r w:rsidR="00204AB9" w:rsidRPr="009C1035">
              <w:rPr>
                <w:rStyle w:val="Hyperlink"/>
                <w:noProof/>
              </w:rPr>
              <w:t>3. Le fonctionnement de la justice</w:t>
            </w:r>
            <w:r w:rsidR="00204AB9">
              <w:rPr>
                <w:noProof/>
                <w:webHidden/>
              </w:rPr>
              <w:tab/>
            </w:r>
            <w:r w:rsidR="000A69C5">
              <w:rPr>
                <w:noProof/>
                <w:webHidden/>
              </w:rPr>
              <w:fldChar w:fldCharType="begin"/>
            </w:r>
            <w:r w:rsidR="00204AB9">
              <w:rPr>
                <w:noProof/>
                <w:webHidden/>
              </w:rPr>
              <w:instrText xml:space="preserve"> PAGEREF _Toc312137869 \h </w:instrText>
            </w:r>
            <w:r w:rsidR="000A69C5">
              <w:rPr>
                <w:noProof/>
                <w:webHidden/>
              </w:rPr>
            </w:r>
            <w:r w:rsidR="000A69C5">
              <w:rPr>
                <w:noProof/>
                <w:webHidden/>
              </w:rPr>
              <w:fldChar w:fldCharType="separate"/>
            </w:r>
            <w:r w:rsidR="001E257F">
              <w:rPr>
                <w:noProof/>
                <w:webHidden/>
              </w:rPr>
              <w:t>9</w:t>
            </w:r>
            <w:r w:rsidR="000A69C5">
              <w:rPr>
                <w:noProof/>
                <w:webHidden/>
              </w:rPr>
              <w:fldChar w:fldCharType="end"/>
            </w:r>
          </w:hyperlink>
        </w:p>
        <w:p w:rsidR="00204AB9" w:rsidRDefault="00C61FD5">
          <w:pPr>
            <w:pStyle w:val="TOC3"/>
            <w:tabs>
              <w:tab w:val="right" w:leader="dot" w:pos="9062"/>
            </w:tabs>
            <w:rPr>
              <w:rFonts w:eastAsiaTheme="minorEastAsia"/>
              <w:noProof/>
              <w:lang w:eastAsia="fr-FR"/>
            </w:rPr>
          </w:pPr>
          <w:hyperlink w:anchor="_Toc312137870" w:history="1">
            <w:r w:rsidR="00204AB9" w:rsidRPr="009C1035">
              <w:rPr>
                <w:rStyle w:val="Hyperlink"/>
                <w:noProof/>
              </w:rPr>
              <w:t>3.1 Les  rapports avec les axillaires de justice</w:t>
            </w:r>
            <w:r w:rsidR="00204AB9">
              <w:rPr>
                <w:noProof/>
                <w:webHidden/>
              </w:rPr>
              <w:tab/>
            </w:r>
            <w:r w:rsidR="000A69C5">
              <w:rPr>
                <w:noProof/>
                <w:webHidden/>
              </w:rPr>
              <w:fldChar w:fldCharType="begin"/>
            </w:r>
            <w:r w:rsidR="00204AB9">
              <w:rPr>
                <w:noProof/>
                <w:webHidden/>
              </w:rPr>
              <w:instrText xml:space="preserve"> PAGEREF _Toc312137870 \h </w:instrText>
            </w:r>
            <w:r w:rsidR="000A69C5">
              <w:rPr>
                <w:noProof/>
                <w:webHidden/>
              </w:rPr>
            </w:r>
            <w:r w:rsidR="000A69C5">
              <w:rPr>
                <w:noProof/>
                <w:webHidden/>
              </w:rPr>
              <w:fldChar w:fldCharType="separate"/>
            </w:r>
            <w:r w:rsidR="001E257F">
              <w:rPr>
                <w:noProof/>
                <w:webHidden/>
              </w:rPr>
              <w:t>9</w:t>
            </w:r>
            <w:r w:rsidR="000A69C5">
              <w:rPr>
                <w:noProof/>
                <w:webHidden/>
              </w:rPr>
              <w:fldChar w:fldCharType="end"/>
            </w:r>
          </w:hyperlink>
        </w:p>
        <w:p w:rsidR="00204AB9" w:rsidRDefault="00C61FD5">
          <w:pPr>
            <w:pStyle w:val="TOC3"/>
            <w:tabs>
              <w:tab w:val="right" w:leader="dot" w:pos="9062"/>
            </w:tabs>
            <w:rPr>
              <w:rFonts w:eastAsiaTheme="minorEastAsia"/>
              <w:noProof/>
              <w:lang w:eastAsia="fr-FR"/>
            </w:rPr>
          </w:pPr>
          <w:hyperlink w:anchor="_Toc312137871" w:history="1">
            <w:r w:rsidR="00204AB9" w:rsidRPr="009C1035">
              <w:rPr>
                <w:rStyle w:val="Hyperlink"/>
                <w:noProof/>
              </w:rPr>
              <w:t>3.2</w:t>
            </w:r>
            <w:r w:rsidR="00204AB9" w:rsidRPr="009C1035">
              <w:rPr>
                <w:rStyle w:val="Hyperlink"/>
                <w:rFonts w:ascii="Helvetica" w:hAnsi="Helvetica"/>
                <w:noProof/>
              </w:rPr>
              <w:t xml:space="preserve"> </w:t>
            </w:r>
            <w:r w:rsidR="00204AB9" w:rsidRPr="009C1035">
              <w:rPr>
                <w:rStyle w:val="Hyperlink"/>
                <w:noProof/>
              </w:rPr>
              <w:t>Le problème foncier</w:t>
            </w:r>
            <w:r w:rsidR="00204AB9">
              <w:rPr>
                <w:noProof/>
                <w:webHidden/>
              </w:rPr>
              <w:tab/>
            </w:r>
            <w:r w:rsidR="000A69C5">
              <w:rPr>
                <w:noProof/>
                <w:webHidden/>
              </w:rPr>
              <w:fldChar w:fldCharType="begin"/>
            </w:r>
            <w:r w:rsidR="00204AB9">
              <w:rPr>
                <w:noProof/>
                <w:webHidden/>
              </w:rPr>
              <w:instrText xml:space="preserve"> PAGEREF _Toc312137871 \h </w:instrText>
            </w:r>
            <w:r w:rsidR="000A69C5">
              <w:rPr>
                <w:noProof/>
                <w:webHidden/>
              </w:rPr>
            </w:r>
            <w:r w:rsidR="000A69C5">
              <w:rPr>
                <w:noProof/>
                <w:webHidden/>
              </w:rPr>
              <w:fldChar w:fldCharType="separate"/>
            </w:r>
            <w:r w:rsidR="001E257F">
              <w:rPr>
                <w:noProof/>
                <w:webHidden/>
              </w:rPr>
              <w:t>10</w:t>
            </w:r>
            <w:r w:rsidR="000A69C5">
              <w:rPr>
                <w:noProof/>
                <w:webHidden/>
              </w:rPr>
              <w:fldChar w:fldCharType="end"/>
            </w:r>
          </w:hyperlink>
        </w:p>
        <w:p w:rsidR="00204AB9" w:rsidRDefault="00C61FD5">
          <w:pPr>
            <w:pStyle w:val="TOC3"/>
            <w:tabs>
              <w:tab w:val="right" w:leader="dot" w:pos="9062"/>
            </w:tabs>
            <w:rPr>
              <w:rFonts w:eastAsiaTheme="minorEastAsia"/>
              <w:noProof/>
              <w:lang w:eastAsia="fr-FR"/>
            </w:rPr>
          </w:pPr>
          <w:hyperlink w:anchor="_Toc312137872" w:history="1">
            <w:r w:rsidR="00204AB9" w:rsidRPr="009C1035">
              <w:rPr>
                <w:rStyle w:val="Hyperlink"/>
                <w:noProof/>
              </w:rPr>
              <w:t>3.3 L’amélioration du parcours judiciaire</w:t>
            </w:r>
            <w:r w:rsidR="00204AB9" w:rsidRPr="009C1035">
              <w:rPr>
                <w:rStyle w:val="Hyperlink"/>
                <w:rFonts w:ascii="Helvetica" w:hAnsi="Helvetica"/>
                <w:noProof/>
              </w:rPr>
              <w:t>.</w:t>
            </w:r>
            <w:r w:rsidR="00204AB9">
              <w:rPr>
                <w:noProof/>
                <w:webHidden/>
              </w:rPr>
              <w:tab/>
            </w:r>
            <w:r w:rsidR="000A69C5">
              <w:rPr>
                <w:noProof/>
                <w:webHidden/>
              </w:rPr>
              <w:fldChar w:fldCharType="begin"/>
            </w:r>
            <w:r w:rsidR="00204AB9">
              <w:rPr>
                <w:noProof/>
                <w:webHidden/>
              </w:rPr>
              <w:instrText xml:space="preserve"> PAGEREF _Toc312137872 \h </w:instrText>
            </w:r>
            <w:r w:rsidR="000A69C5">
              <w:rPr>
                <w:noProof/>
                <w:webHidden/>
              </w:rPr>
            </w:r>
            <w:r w:rsidR="000A69C5">
              <w:rPr>
                <w:noProof/>
                <w:webHidden/>
              </w:rPr>
              <w:fldChar w:fldCharType="separate"/>
            </w:r>
            <w:r w:rsidR="001E257F">
              <w:rPr>
                <w:noProof/>
                <w:webHidden/>
              </w:rPr>
              <w:t>10</w:t>
            </w:r>
            <w:r w:rsidR="000A69C5">
              <w:rPr>
                <w:noProof/>
                <w:webHidden/>
              </w:rPr>
              <w:fldChar w:fldCharType="end"/>
            </w:r>
          </w:hyperlink>
        </w:p>
        <w:p w:rsidR="00204AB9" w:rsidRDefault="00C61FD5">
          <w:pPr>
            <w:pStyle w:val="TOC2"/>
            <w:tabs>
              <w:tab w:val="right" w:leader="dot" w:pos="9062"/>
            </w:tabs>
            <w:rPr>
              <w:rFonts w:eastAsiaTheme="minorEastAsia"/>
              <w:noProof/>
              <w:lang w:eastAsia="fr-FR"/>
            </w:rPr>
          </w:pPr>
          <w:hyperlink w:anchor="_Toc312137873" w:history="1">
            <w:r w:rsidR="00204AB9" w:rsidRPr="009C1035">
              <w:rPr>
                <w:rStyle w:val="Hyperlink"/>
                <w:noProof/>
              </w:rPr>
              <w:t>4. Le statut du Magistrat</w:t>
            </w:r>
            <w:r w:rsidR="00204AB9">
              <w:rPr>
                <w:noProof/>
                <w:webHidden/>
              </w:rPr>
              <w:tab/>
            </w:r>
            <w:r w:rsidR="000A69C5">
              <w:rPr>
                <w:noProof/>
                <w:webHidden/>
              </w:rPr>
              <w:fldChar w:fldCharType="begin"/>
            </w:r>
            <w:r w:rsidR="00204AB9">
              <w:rPr>
                <w:noProof/>
                <w:webHidden/>
              </w:rPr>
              <w:instrText xml:space="preserve"> PAGEREF _Toc312137873 \h </w:instrText>
            </w:r>
            <w:r w:rsidR="000A69C5">
              <w:rPr>
                <w:noProof/>
                <w:webHidden/>
              </w:rPr>
            </w:r>
            <w:r w:rsidR="000A69C5">
              <w:rPr>
                <w:noProof/>
                <w:webHidden/>
              </w:rPr>
              <w:fldChar w:fldCharType="separate"/>
            </w:r>
            <w:r w:rsidR="001E257F">
              <w:rPr>
                <w:noProof/>
                <w:webHidden/>
              </w:rPr>
              <w:t>11</w:t>
            </w:r>
            <w:r w:rsidR="000A69C5">
              <w:rPr>
                <w:noProof/>
                <w:webHidden/>
              </w:rPr>
              <w:fldChar w:fldCharType="end"/>
            </w:r>
          </w:hyperlink>
        </w:p>
        <w:p w:rsidR="00204AB9" w:rsidRDefault="00C61FD5">
          <w:pPr>
            <w:pStyle w:val="TOC3"/>
            <w:tabs>
              <w:tab w:val="right" w:leader="dot" w:pos="9062"/>
            </w:tabs>
            <w:rPr>
              <w:rFonts w:eastAsiaTheme="minorEastAsia"/>
              <w:noProof/>
              <w:lang w:eastAsia="fr-FR"/>
            </w:rPr>
          </w:pPr>
          <w:hyperlink w:anchor="_Toc312137874" w:history="1">
            <w:r w:rsidR="00204AB9" w:rsidRPr="009C1035">
              <w:rPr>
                <w:rStyle w:val="Hyperlink"/>
                <w:noProof/>
              </w:rPr>
              <w:t>4.1 L’égalité des traitements entre les magistrats des trois îles</w:t>
            </w:r>
            <w:r w:rsidR="00204AB9">
              <w:rPr>
                <w:noProof/>
                <w:webHidden/>
              </w:rPr>
              <w:tab/>
            </w:r>
            <w:r w:rsidR="000A69C5">
              <w:rPr>
                <w:noProof/>
                <w:webHidden/>
              </w:rPr>
              <w:fldChar w:fldCharType="begin"/>
            </w:r>
            <w:r w:rsidR="00204AB9">
              <w:rPr>
                <w:noProof/>
                <w:webHidden/>
              </w:rPr>
              <w:instrText xml:space="preserve"> PAGEREF _Toc312137874 \h </w:instrText>
            </w:r>
            <w:r w:rsidR="000A69C5">
              <w:rPr>
                <w:noProof/>
                <w:webHidden/>
              </w:rPr>
            </w:r>
            <w:r w:rsidR="000A69C5">
              <w:rPr>
                <w:noProof/>
                <w:webHidden/>
              </w:rPr>
              <w:fldChar w:fldCharType="separate"/>
            </w:r>
            <w:r w:rsidR="001E257F">
              <w:rPr>
                <w:noProof/>
                <w:webHidden/>
              </w:rPr>
              <w:t>11</w:t>
            </w:r>
            <w:r w:rsidR="000A69C5">
              <w:rPr>
                <w:noProof/>
                <w:webHidden/>
              </w:rPr>
              <w:fldChar w:fldCharType="end"/>
            </w:r>
          </w:hyperlink>
        </w:p>
        <w:p w:rsidR="00204AB9" w:rsidRDefault="00C61FD5">
          <w:pPr>
            <w:pStyle w:val="TOC3"/>
            <w:tabs>
              <w:tab w:val="right" w:leader="dot" w:pos="9062"/>
            </w:tabs>
            <w:rPr>
              <w:rFonts w:eastAsiaTheme="minorEastAsia"/>
              <w:noProof/>
              <w:lang w:eastAsia="fr-FR"/>
            </w:rPr>
          </w:pPr>
          <w:hyperlink w:anchor="_Toc312137875" w:history="1">
            <w:r w:rsidR="00204AB9" w:rsidRPr="009C1035">
              <w:rPr>
                <w:rStyle w:val="Hyperlink"/>
                <w:noProof/>
              </w:rPr>
              <w:t>4.2 Consolidation du statut</w:t>
            </w:r>
            <w:r w:rsidR="00204AB9">
              <w:rPr>
                <w:noProof/>
                <w:webHidden/>
              </w:rPr>
              <w:tab/>
            </w:r>
            <w:r w:rsidR="000A69C5">
              <w:rPr>
                <w:noProof/>
                <w:webHidden/>
              </w:rPr>
              <w:fldChar w:fldCharType="begin"/>
            </w:r>
            <w:r w:rsidR="00204AB9">
              <w:rPr>
                <w:noProof/>
                <w:webHidden/>
              </w:rPr>
              <w:instrText xml:space="preserve"> PAGEREF _Toc312137875 \h </w:instrText>
            </w:r>
            <w:r w:rsidR="000A69C5">
              <w:rPr>
                <w:noProof/>
                <w:webHidden/>
              </w:rPr>
            </w:r>
            <w:r w:rsidR="000A69C5">
              <w:rPr>
                <w:noProof/>
                <w:webHidden/>
              </w:rPr>
              <w:fldChar w:fldCharType="separate"/>
            </w:r>
            <w:r w:rsidR="001E257F">
              <w:rPr>
                <w:noProof/>
                <w:webHidden/>
              </w:rPr>
              <w:t>11</w:t>
            </w:r>
            <w:r w:rsidR="000A69C5">
              <w:rPr>
                <w:noProof/>
                <w:webHidden/>
              </w:rPr>
              <w:fldChar w:fldCharType="end"/>
            </w:r>
          </w:hyperlink>
        </w:p>
        <w:p w:rsidR="00204AB9" w:rsidRDefault="00C61FD5">
          <w:pPr>
            <w:pStyle w:val="TOC3"/>
            <w:tabs>
              <w:tab w:val="right" w:leader="dot" w:pos="9062"/>
            </w:tabs>
            <w:rPr>
              <w:rFonts w:eastAsiaTheme="minorEastAsia"/>
              <w:noProof/>
              <w:lang w:eastAsia="fr-FR"/>
            </w:rPr>
          </w:pPr>
          <w:hyperlink w:anchor="_Toc312137876" w:history="1">
            <w:r w:rsidR="00204AB9" w:rsidRPr="009C1035">
              <w:rPr>
                <w:rStyle w:val="Hyperlink"/>
                <w:noProof/>
              </w:rPr>
              <w:t>4.3 La mise en place du Conseil Supérieur de la Magistrature</w:t>
            </w:r>
            <w:r w:rsidR="00204AB9">
              <w:rPr>
                <w:noProof/>
                <w:webHidden/>
              </w:rPr>
              <w:tab/>
            </w:r>
            <w:r w:rsidR="000A69C5">
              <w:rPr>
                <w:noProof/>
                <w:webHidden/>
              </w:rPr>
              <w:fldChar w:fldCharType="begin"/>
            </w:r>
            <w:r w:rsidR="00204AB9">
              <w:rPr>
                <w:noProof/>
                <w:webHidden/>
              </w:rPr>
              <w:instrText xml:space="preserve"> PAGEREF _Toc312137876 \h </w:instrText>
            </w:r>
            <w:r w:rsidR="000A69C5">
              <w:rPr>
                <w:noProof/>
                <w:webHidden/>
              </w:rPr>
            </w:r>
            <w:r w:rsidR="000A69C5">
              <w:rPr>
                <w:noProof/>
                <w:webHidden/>
              </w:rPr>
              <w:fldChar w:fldCharType="separate"/>
            </w:r>
            <w:r w:rsidR="001E257F">
              <w:rPr>
                <w:noProof/>
                <w:webHidden/>
              </w:rPr>
              <w:t>11</w:t>
            </w:r>
            <w:r w:rsidR="000A69C5">
              <w:rPr>
                <w:noProof/>
                <w:webHidden/>
              </w:rPr>
              <w:fldChar w:fldCharType="end"/>
            </w:r>
          </w:hyperlink>
        </w:p>
        <w:p w:rsidR="00204AB9" w:rsidRDefault="00C61FD5">
          <w:pPr>
            <w:pStyle w:val="TOC3"/>
            <w:tabs>
              <w:tab w:val="right" w:leader="dot" w:pos="9062"/>
            </w:tabs>
            <w:rPr>
              <w:rFonts w:eastAsiaTheme="minorEastAsia"/>
              <w:noProof/>
              <w:lang w:eastAsia="fr-FR"/>
            </w:rPr>
          </w:pPr>
          <w:hyperlink w:anchor="_Toc312137877" w:history="1">
            <w:r w:rsidR="00204AB9" w:rsidRPr="009C1035">
              <w:rPr>
                <w:rStyle w:val="Hyperlink"/>
                <w:noProof/>
              </w:rPr>
              <w:t>4.4 L’accès à la propriété immobilière</w:t>
            </w:r>
            <w:r w:rsidR="00204AB9">
              <w:rPr>
                <w:noProof/>
                <w:webHidden/>
              </w:rPr>
              <w:tab/>
            </w:r>
            <w:r w:rsidR="000A69C5">
              <w:rPr>
                <w:noProof/>
                <w:webHidden/>
              </w:rPr>
              <w:fldChar w:fldCharType="begin"/>
            </w:r>
            <w:r w:rsidR="00204AB9">
              <w:rPr>
                <w:noProof/>
                <w:webHidden/>
              </w:rPr>
              <w:instrText xml:space="preserve"> PAGEREF _Toc312137877 \h </w:instrText>
            </w:r>
            <w:r w:rsidR="000A69C5">
              <w:rPr>
                <w:noProof/>
                <w:webHidden/>
              </w:rPr>
            </w:r>
            <w:r w:rsidR="000A69C5">
              <w:rPr>
                <w:noProof/>
                <w:webHidden/>
              </w:rPr>
              <w:fldChar w:fldCharType="separate"/>
            </w:r>
            <w:r w:rsidR="001E257F">
              <w:rPr>
                <w:noProof/>
                <w:webHidden/>
              </w:rPr>
              <w:t>11</w:t>
            </w:r>
            <w:r w:rsidR="000A69C5">
              <w:rPr>
                <w:noProof/>
                <w:webHidden/>
              </w:rPr>
              <w:fldChar w:fldCharType="end"/>
            </w:r>
          </w:hyperlink>
        </w:p>
        <w:p w:rsidR="00204AB9" w:rsidRDefault="00C61FD5">
          <w:pPr>
            <w:pStyle w:val="TOC1"/>
            <w:tabs>
              <w:tab w:val="right" w:leader="dot" w:pos="9062"/>
            </w:tabs>
            <w:rPr>
              <w:rFonts w:eastAsiaTheme="minorEastAsia"/>
              <w:noProof/>
              <w:lang w:eastAsia="fr-FR"/>
            </w:rPr>
          </w:pPr>
          <w:hyperlink w:anchor="_Toc312137878" w:history="1">
            <w:r w:rsidR="00204AB9" w:rsidRPr="009C1035">
              <w:rPr>
                <w:rStyle w:val="Hyperlink"/>
                <w:noProof/>
              </w:rPr>
              <w:t>III-Conclusion</w:t>
            </w:r>
            <w:r w:rsidR="00204AB9">
              <w:rPr>
                <w:noProof/>
                <w:webHidden/>
              </w:rPr>
              <w:tab/>
            </w:r>
            <w:r w:rsidR="000A69C5">
              <w:rPr>
                <w:noProof/>
                <w:webHidden/>
              </w:rPr>
              <w:fldChar w:fldCharType="begin"/>
            </w:r>
            <w:r w:rsidR="00204AB9">
              <w:rPr>
                <w:noProof/>
                <w:webHidden/>
              </w:rPr>
              <w:instrText xml:space="preserve"> PAGEREF _Toc312137878 \h </w:instrText>
            </w:r>
            <w:r w:rsidR="000A69C5">
              <w:rPr>
                <w:noProof/>
                <w:webHidden/>
              </w:rPr>
            </w:r>
            <w:r w:rsidR="000A69C5">
              <w:rPr>
                <w:noProof/>
                <w:webHidden/>
              </w:rPr>
              <w:fldChar w:fldCharType="separate"/>
            </w:r>
            <w:r w:rsidR="001E257F">
              <w:rPr>
                <w:noProof/>
                <w:webHidden/>
              </w:rPr>
              <w:t>12</w:t>
            </w:r>
            <w:r w:rsidR="000A69C5">
              <w:rPr>
                <w:noProof/>
                <w:webHidden/>
              </w:rPr>
              <w:fldChar w:fldCharType="end"/>
            </w:r>
          </w:hyperlink>
        </w:p>
        <w:p w:rsidR="00204AB9" w:rsidRDefault="00C61FD5">
          <w:pPr>
            <w:pStyle w:val="TOC1"/>
            <w:tabs>
              <w:tab w:val="right" w:leader="dot" w:pos="9062"/>
            </w:tabs>
            <w:rPr>
              <w:rFonts w:eastAsiaTheme="minorEastAsia"/>
              <w:noProof/>
              <w:lang w:eastAsia="fr-FR"/>
            </w:rPr>
          </w:pPr>
          <w:hyperlink w:anchor="_Toc312137879" w:history="1">
            <w:r w:rsidR="00204AB9" w:rsidRPr="009C1035">
              <w:rPr>
                <w:rStyle w:val="Hyperlink"/>
                <w:noProof/>
              </w:rPr>
              <w:t>ANNEXES</w:t>
            </w:r>
            <w:r w:rsidR="00204AB9">
              <w:rPr>
                <w:noProof/>
                <w:webHidden/>
              </w:rPr>
              <w:tab/>
            </w:r>
            <w:r w:rsidR="000A69C5">
              <w:rPr>
                <w:noProof/>
                <w:webHidden/>
              </w:rPr>
              <w:fldChar w:fldCharType="begin"/>
            </w:r>
            <w:r w:rsidR="00204AB9">
              <w:rPr>
                <w:noProof/>
                <w:webHidden/>
              </w:rPr>
              <w:instrText xml:space="preserve"> PAGEREF _Toc312137879 \h </w:instrText>
            </w:r>
            <w:r w:rsidR="000A69C5">
              <w:rPr>
                <w:noProof/>
                <w:webHidden/>
              </w:rPr>
            </w:r>
            <w:r w:rsidR="000A69C5">
              <w:rPr>
                <w:noProof/>
                <w:webHidden/>
              </w:rPr>
              <w:fldChar w:fldCharType="separate"/>
            </w:r>
            <w:r w:rsidR="001E257F">
              <w:rPr>
                <w:noProof/>
                <w:webHidden/>
              </w:rPr>
              <w:t>13</w:t>
            </w:r>
            <w:r w:rsidR="000A69C5">
              <w:rPr>
                <w:noProof/>
                <w:webHidden/>
              </w:rPr>
              <w:fldChar w:fldCharType="end"/>
            </w:r>
          </w:hyperlink>
        </w:p>
        <w:p w:rsidR="00204AB9" w:rsidRDefault="00C61FD5">
          <w:pPr>
            <w:pStyle w:val="TOC2"/>
            <w:tabs>
              <w:tab w:val="right" w:leader="dot" w:pos="9062"/>
            </w:tabs>
            <w:rPr>
              <w:rFonts w:eastAsiaTheme="minorEastAsia"/>
              <w:noProof/>
              <w:lang w:eastAsia="fr-FR"/>
            </w:rPr>
          </w:pPr>
          <w:hyperlink w:anchor="_Toc312137880" w:history="1">
            <w:r w:rsidR="00204AB9" w:rsidRPr="009C1035">
              <w:rPr>
                <w:rStyle w:val="Hyperlink"/>
                <w:noProof/>
              </w:rPr>
              <w:t>ANNEXE 1 : LISTE DES PARTICIPANTS</w:t>
            </w:r>
            <w:r w:rsidR="00204AB9">
              <w:rPr>
                <w:noProof/>
                <w:webHidden/>
              </w:rPr>
              <w:tab/>
            </w:r>
            <w:r w:rsidR="000A69C5">
              <w:rPr>
                <w:noProof/>
                <w:webHidden/>
              </w:rPr>
              <w:fldChar w:fldCharType="begin"/>
            </w:r>
            <w:r w:rsidR="00204AB9">
              <w:rPr>
                <w:noProof/>
                <w:webHidden/>
              </w:rPr>
              <w:instrText xml:space="preserve"> PAGEREF _Toc312137880 \h </w:instrText>
            </w:r>
            <w:r w:rsidR="000A69C5">
              <w:rPr>
                <w:noProof/>
                <w:webHidden/>
              </w:rPr>
            </w:r>
            <w:r w:rsidR="000A69C5">
              <w:rPr>
                <w:noProof/>
                <w:webHidden/>
              </w:rPr>
              <w:fldChar w:fldCharType="separate"/>
            </w:r>
            <w:r w:rsidR="001E257F">
              <w:rPr>
                <w:noProof/>
                <w:webHidden/>
              </w:rPr>
              <w:t>14</w:t>
            </w:r>
            <w:r w:rsidR="000A69C5">
              <w:rPr>
                <w:noProof/>
                <w:webHidden/>
              </w:rPr>
              <w:fldChar w:fldCharType="end"/>
            </w:r>
          </w:hyperlink>
        </w:p>
        <w:p w:rsidR="00204AB9" w:rsidRDefault="00C61FD5">
          <w:pPr>
            <w:pStyle w:val="TOC2"/>
            <w:tabs>
              <w:tab w:val="right" w:leader="dot" w:pos="9062"/>
            </w:tabs>
            <w:rPr>
              <w:rFonts w:eastAsiaTheme="minorEastAsia"/>
              <w:noProof/>
              <w:lang w:eastAsia="fr-FR"/>
            </w:rPr>
          </w:pPr>
          <w:hyperlink w:anchor="_Toc312137881" w:history="1">
            <w:r w:rsidR="00204AB9" w:rsidRPr="009C1035">
              <w:rPr>
                <w:rStyle w:val="Hyperlink"/>
                <w:noProof/>
              </w:rPr>
              <w:t>ANNEXE 2 : ALLOCUTION DU MINISTRE DE LA JUSTICE</w:t>
            </w:r>
            <w:r w:rsidR="00204AB9">
              <w:rPr>
                <w:noProof/>
                <w:webHidden/>
              </w:rPr>
              <w:tab/>
            </w:r>
            <w:r w:rsidR="000A69C5">
              <w:rPr>
                <w:noProof/>
                <w:webHidden/>
              </w:rPr>
              <w:fldChar w:fldCharType="begin"/>
            </w:r>
            <w:r w:rsidR="00204AB9">
              <w:rPr>
                <w:noProof/>
                <w:webHidden/>
              </w:rPr>
              <w:instrText xml:space="preserve"> PAGEREF _Toc312137881 \h </w:instrText>
            </w:r>
            <w:r w:rsidR="000A69C5">
              <w:rPr>
                <w:noProof/>
                <w:webHidden/>
              </w:rPr>
            </w:r>
            <w:r w:rsidR="000A69C5">
              <w:rPr>
                <w:noProof/>
                <w:webHidden/>
              </w:rPr>
              <w:fldChar w:fldCharType="separate"/>
            </w:r>
            <w:r w:rsidR="001E257F">
              <w:rPr>
                <w:noProof/>
                <w:webHidden/>
              </w:rPr>
              <w:t>15</w:t>
            </w:r>
            <w:r w:rsidR="000A69C5">
              <w:rPr>
                <w:noProof/>
                <w:webHidden/>
              </w:rPr>
              <w:fldChar w:fldCharType="end"/>
            </w:r>
          </w:hyperlink>
        </w:p>
        <w:p w:rsidR="00204AB9" w:rsidRDefault="00C61FD5">
          <w:pPr>
            <w:pStyle w:val="TOC2"/>
            <w:tabs>
              <w:tab w:val="right" w:leader="dot" w:pos="9062"/>
            </w:tabs>
            <w:rPr>
              <w:rFonts w:eastAsiaTheme="minorEastAsia"/>
              <w:noProof/>
              <w:lang w:eastAsia="fr-FR"/>
            </w:rPr>
          </w:pPr>
          <w:hyperlink w:anchor="_Toc312137882" w:history="1">
            <w:r w:rsidR="00204AB9" w:rsidRPr="009C1035">
              <w:rPr>
                <w:rStyle w:val="Hyperlink"/>
                <w:noProof/>
              </w:rPr>
              <w:t>ANNEXE 3 : Rapport du Groupe 1 : Réformes législatives</w:t>
            </w:r>
            <w:r w:rsidR="00204AB9">
              <w:rPr>
                <w:noProof/>
                <w:webHidden/>
              </w:rPr>
              <w:tab/>
            </w:r>
            <w:r w:rsidR="000A69C5">
              <w:rPr>
                <w:noProof/>
                <w:webHidden/>
              </w:rPr>
              <w:fldChar w:fldCharType="begin"/>
            </w:r>
            <w:r w:rsidR="00204AB9">
              <w:rPr>
                <w:noProof/>
                <w:webHidden/>
              </w:rPr>
              <w:instrText xml:space="preserve"> PAGEREF _Toc312137882 \h </w:instrText>
            </w:r>
            <w:r w:rsidR="000A69C5">
              <w:rPr>
                <w:noProof/>
                <w:webHidden/>
              </w:rPr>
            </w:r>
            <w:r w:rsidR="000A69C5">
              <w:rPr>
                <w:noProof/>
                <w:webHidden/>
              </w:rPr>
              <w:fldChar w:fldCharType="separate"/>
            </w:r>
            <w:r w:rsidR="001E257F">
              <w:rPr>
                <w:noProof/>
                <w:webHidden/>
              </w:rPr>
              <w:t>18</w:t>
            </w:r>
            <w:r w:rsidR="000A69C5">
              <w:rPr>
                <w:noProof/>
                <w:webHidden/>
              </w:rPr>
              <w:fldChar w:fldCharType="end"/>
            </w:r>
          </w:hyperlink>
        </w:p>
        <w:p w:rsidR="00204AB9" w:rsidRDefault="00C61FD5">
          <w:pPr>
            <w:pStyle w:val="TOC2"/>
            <w:tabs>
              <w:tab w:val="right" w:leader="dot" w:pos="9062"/>
            </w:tabs>
            <w:rPr>
              <w:rFonts w:eastAsiaTheme="minorEastAsia"/>
              <w:noProof/>
              <w:lang w:eastAsia="fr-FR"/>
            </w:rPr>
          </w:pPr>
          <w:hyperlink w:anchor="_Toc312137883" w:history="1">
            <w:r w:rsidR="00204AB9" w:rsidRPr="009C1035">
              <w:rPr>
                <w:rStyle w:val="Hyperlink"/>
                <w:b/>
                <w:noProof/>
              </w:rPr>
              <w:t>Annexe 4 : Rapport du Groupe 2 sur l’Accès à la Justice</w:t>
            </w:r>
            <w:r w:rsidR="00204AB9">
              <w:rPr>
                <w:noProof/>
                <w:webHidden/>
              </w:rPr>
              <w:tab/>
            </w:r>
            <w:r w:rsidR="000A69C5">
              <w:rPr>
                <w:noProof/>
                <w:webHidden/>
              </w:rPr>
              <w:fldChar w:fldCharType="begin"/>
            </w:r>
            <w:r w:rsidR="00204AB9">
              <w:rPr>
                <w:noProof/>
                <w:webHidden/>
              </w:rPr>
              <w:instrText xml:space="preserve"> PAGEREF _Toc312137883 \h </w:instrText>
            </w:r>
            <w:r w:rsidR="000A69C5">
              <w:rPr>
                <w:noProof/>
                <w:webHidden/>
              </w:rPr>
            </w:r>
            <w:r w:rsidR="000A69C5">
              <w:rPr>
                <w:noProof/>
                <w:webHidden/>
              </w:rPr>
              <w:fldChar w:fldCharType="separate"/>
            </w:r>
            <w:r w:rsidR="001E257F">
              <w:rPr>
                <w:noProof/>
                <w:webHidden/>
              </w:rPr>
              <w:t>23</w:t>
            </w:r>
            <w:r w:rsidR="000A69C5">
              <w:rPr>
                <w:noProof/>
                <w:webHidden/>
              </w:rPr>
              <w:fldChar w:fldCharType="end"/>
            </w:r>
          </w:hyperlink>
        </w:p>
        <w:p w:rsidR="00204AB9" w:rsidRDefault="00C61FD5">
          <w:pPr>
            <w:pStyle w:val="TOC2"/>
            <w:tabs>
              <w:tab w:val="right" w:leader="dot" w:pos="9062"/>
            </w:tabs>
            <w:rPr>
              <w:rFonts w:eastAsiaTheme="minorEastAsia"/>
              <w:noProof/>
              <w:lang w:eastAsia="fr-FR"/>
            </w:rPr>
          </w:pPr>
          <w:hyperlink w:anchor="_Toc312137884" w:history="1">
            <w:r w:rsidR="00204AB9" w:rsidRPr="009C1035">
              <w:rPr>
                <w:rStyle w:val="Hyperlink"/>
                <w:noProof/>
              </w:rPr>
              <w:t>ANNEXE 4 : Rapport du Groupe 3 sur l’organisation et le fonctionnement de la justice</w:t>
            </w:r>
            <w:r w:rsidR="00204AB9">
              <w:rPr>
                <w:noProof/>
                <w:webHidden/>
              </w:rPr>
              <w:tab/>
            </w:r>
            <w:r w:rsidR="000A69C5">
              <w:rPr>
                <w:noProof/>
                <w:webHidden/>
              </w:rPr>
              <w:fldChar w:fldCharType="begin"/>
            </w:r>
            <w:r w:rsidR="00204AB9">
              <w:rPr>
                <w:noProof/>
                <w:webHidden/>
              </w:rPr>
              <w:instrText xml:space="preserve"> PAGEREF _Toc312137884 \h </w:instrText>
            </w:r>
            <w:r w:rsidR="000A69C5">
              <w:rPr>
                <w:noProof/>
                <w:webHidden/>
              </w:rPr>
            </w:r>
            <w:r w:rsidR="000A69C5">
              <w:rPr>
                <w:noProof/>
                <w:webHidden/>
              </w:rPr>
              <w:fldChar w:fldCharType="separate"/>
            </w:r>
            <w:r w:rsidR="001E257F">
              <w:rPr>
                <w:noProof/>
                <w:webHidden/>
              </w:rPr>
              <w:t>28</w:t>
            </w:r>
            <w:r w:rsidR="000A69C5">
              <w:rPr>
                <w:noProof/>
                <w:webHidden/>
              </w:rPr>
              <w:fldChar w:fldCharType="end"/>
            </w:r>
          </w:hyperlink>
        </w:p>
        <w:p w:rsidR="00204AB9" w:rsidRDefault="00C61FD5">
          <w:pPr>
            <w:pStyle w:val="TOC2"/>
            <w:tabs>
              <w:tab w:val="right" w:leader="dot" w:pos="9062"/>
            </w:tabs>
            <w:rPr>
              <w:rFonts w:eastAsiaTheme="minorEastAsia"/>
              <w:noProof/>
              <w:lang w:eastAsia="fr-FR"/>
            </w:rPr>
          </w:pPr>
          <w:hyperlink w:anchor="_Toc312137885" w:history="1">
            <w:r w:rsidR="00204AB9" w:rsidRPr="009C1035">
              <w:rPr>
                <w:rStyle w:val="Hyperlink"/>
                <w:noProof/>
              </w:rPr>
              <w:t>ANNEXE 5 : Rapport du Groupe 4  sur le Statut du Magistrat</w:t>
            </w:r>
            <w:r w:rsidR="00204AB9">
              <w:rPr>
                <w:noProof/>
                <w:webHidden/>
              </w:rPr>
              <w:tab/>
            </w:r>
            <w:r w:rsidR="000A69C5">
              <w:rPr>
                <w:noProof/>
                <w:webHidden/>
              </w:rPr>
              <w:fldChar w:fldCharType="begin"/>
            </w:r>
            <w:r w:rsidR="00204AB9">
              <w:rPr>
                <w:noProof/>
                <w:webHidden/>
              </w:rPr>
              <w:instrText xml:space="preserve"> PAGEREF _Toc312137885 \h </w:instrText>
            </w:r>
            <w:r w:rsidR="000A69C5">
              <w:rPr>
                <w:noProof/>
                <w:webHidden/>
              </w:rPr>
            </w:r>
            <w:r w:rsidR="000A69C5">
              <w:rPr>
                <w:noProof/>
                <w:webHidden/>
              </w:rPr>
              <w:fldChar w:fldCharType="separate"/>
            </w:r>
            <w:r w:rsidR="001E257F">
              <w:rPr>
                <w:noProof/>
                <w:webHidden/>
              </w:rPr>
              <w:t>35</w:t>
            </w:r>
            <w:r w:rsidR="000A69C5">
              <w:rPr>
                <w:noProof/>
                <w:webHidden/>
              </w:rPr>
              <w:fldChar w:fldCharType="end"/>
            </w:r>
          </w:hyperlink>
        </w:p>
        <w:p w:rsidR="004B2E77" w:rsidRDefault="000A69C5" w:rsidP="004B2E77">
          <w:r>
            <w:fldChar w:fldCharType="end"/>
          </w:r>
        </w:p>
      </w:sdtContent>
    </w:sdt>
    <w:p w:rsidR="006102AB" w:rsidRPr="00094D81" w:rsidRDefault="006102AB" w:rsidP="003B0045">
      <w:pPr>
        <w:jc w:val="center"/>
      </w:pPr>
      <w:r>
        <w:rPr>
          <w:sz w:val="24"/>
          <w:szCs w:val="24"/>
        </w:rPr>
        <w:br w:type="page"/>
      </w:r>
      <w:r w:rsidRPr="00EE225E">
        <w:rPr>
          <w:b/>
          <w:sz w:val="24"/>
          <w:szCs w:val="24"/>
        </w:rPr>
        <w:lastRenderedPageBreak/>
        <w:t>RAPPORT GENERAL DU SEMINAIRE SUR LA JUSTICE</w:t>
      </w:r>
    </w:p>
    <w:p w:rsidR="006102AB" w:rsidRDefault="006102AB" w:rsidP="006102AB">
      <w:pPr>
        <w:rPr>
          <w:sz w:val="24"/>
          <w:szCs w:val="24"/>
        </w:rPr>
      </w:pPr>
    </w:p>
    <w:p w:rsidR="006102AB" w:rsidRDefault="006102AB" w:rsidP="006102AB">
      <w:pPr>
        <w:rPr>
          <w:sz w:val="24"/>
          <w:szCs w:val="24"/>
        </w:rPr>
      </w:pPr>
    </w:p>
    <w:p w:rsidR="006102AB" w:rsidRDefault="006102AB" w:rsidP="006102AB">
      <w:pPr>
        <w:rPr>
          <w:sz w:val="24"/>
          <w:szCs w:val="24"/>
        </w:rPr>
      </w:pPr>
    </w:p>
    <w:p w:rsidR="006102AB" w:rsidRDefault="006102AB" w:rsidP="006102AB">
      <w:pPr>
        <w:rPr>
          <w:sz w:val="24"/>
          <w:szCs w:val="24"/>
        </w:rPr>
      </w:pPr>
    </w:p>
    <w:p w:rsidR="006102AB" w:rsidRDefault="006102AB" w:rsidP="006102AB">
      <w:pPr>
        <w:rPr>
          <w:sz w:val="24"/>
          <w:szCs w:val="24"/>
        </w:rPr>
      </w:pPr>
    </w:p>
    <w:p w:rsidR="003B0045" w:rsidRDefault="003B0045" w:rsidP="006102AB">
      <w:pPr>
        <w:rPr>
          <w:b/>
          <w:sz w:val="24"/>
          <w:szCs w:val="24"/>
        </w:rPr>
      </w:pPr>
    </w:p>
    <w:p w:rsidR="003B0045" w:rsidRDefault="003B0045" w:rsidP="006102AB">
      <w:pPr>
        <w:rPr>
          <w:b/>
          <w:sz w:val="24"/>
          <w:szCs w:val="24"/>
        </w:rPr>
      </w:pPr>
    </w:p>
    <w:p w:rsidR="003B0045" w:rsidRDefault="003B0045" w:rsidP="006102AB">
      <w:pPr>
        <w:rPr>
          <w:b/>
          <w:sz w:val="24"/>
          <w:szCs w:val="24"/>
        </w:rPr>
      </w:pPr>
    </w:p>
    <w:p w:rsidR="003B0045" w:rsidRDefault="003B0045" w:rsidP="006102AB">
      <w:pPr>
        <w:rPr>
          <w:b/>
          <w:sz w:val="24"/>
          <w:szCs w:val="24"/>
        </w:rPr>
      </w:pPr>
    </w:p>
    <w:p w:rsidR="003B0045" w:rsidRDefault="003B0045" w:rsidP="006102AB">
      <w:pPr>
        <w:rPr>
          <w:b/>
          <w:sz w:val="24"/>
          <w:szCs w:val="24"/>
        </w:rPr>
      </w:pPr>
    </w:p>
    <w:p w:rsidR="006102AB" w:rsidRDefault="006102AB" w:rsidP="006102AB">
      <w:pPr>
        <w:rPr>
          <w:sz w:val="24"/>
          <w:szCs w:val="24"/>
        </w:rPr>
      </w:pPr>
      <w:r w:rsidRPr="00EE225E">
        <w:rPr>
          <w:b/>
          <w:sz w:val="24"/>
          <w:szCs w:val="24"/>
        </w:rPr>
        <w:t>Président</w:t>
      </w:r>
      <w:r>
        <w:rPr>
          <w:sz w:val="24"/>
          <w:szCs w:val="24"/>
        </w:rPr>
        <w:t> :Djaffar Ahmed Said ,</w:t>
      </w:r>
      <w:r w:rsidR="00EE225E">
        <w:rPr>
          <w:sz w:val="24"/>
          <w:szCs w:val="24"/>
        </w:rPr>
        <w:t>Directeur</w:t>
      </w:r>
      <w:r>
        <w:rPr>
          <w:sz w:val="24"/>
          <w:szCs w:val="24"/>
        </w:rPr>
        <w:t xml:space="preserve"> Général des Affaires Judiciaires</w:t>
      </w:r>
    </w:p>
    <w:p w:rsidR="00EE225E" w:rsidRDefault="006102AB" w:rsidP="006102AB">
      <w:pPr>
        <w:rPr>
          <w:sz w:val="24"/>
          <w:szCs w:val="24"/>
        </w:rPr>
      </w:pPr>
      <w:r w:rsidRPr="00EE225E">
        <w:rPr>
          <w:b/>
          <w:sz w:val="24"/>
          <w:szCs w:val="24"/>
        </w:rPr>
        <w:t>Rapporteur</w:t>
      </w:r>
      <w:r>
        <w:rPr>
          <w:sz w:val="24"/>
          <w:szCs w:val="24"/>
        </w:rPr>
        <w:t> :MZE Azad :</w:t>
      </w:r>
      <w:r w:rsidR="00EE225E">
        <w:rPr>
          <w:sz w:val="24"/>
          <w:szCs w:val="24"/>
        </w:rPr>
        <w:t>Coordinateur</w:t>
      </w:r>
      <w:r>
        <w:rPr>
          <w:sz w:val="24"/>
          <w:szCs w:val="24"/>
        </w:rPr>
        <w:t xml:space="preserve"> national du Programme d’</w:t>
      </w:r>
      <w:r w:rsidR="00EE225E">
        <w:rPr>
          <w:sz w:val="24"/>
          <w:szCs w:val="24"/>
        </w:rPr>
        <w:t>Appui</w:t>
      </w:r>
      <w:r>
        <w:rPr>
          <w:sz w:val="24"/>
          <w:szCs w:val="24"/>
        </w:rPr>
        <w:t xml:space="preserve">  à l’Efficacité de la Justice et au respect d</w:t>
      </w:r>
      <w:r w:rsidR="00EE225E">
        <w:rPr>
          <w:sz w:val="24"/>
          <w:szCs w:val="24"/>
        </w:rPr>
        <w:t>es droits de l’Homme</w:t>
      </w:r>
    </w:p>
    <w:p w:rsidR="00EE225E" w:rsidRDefault="00EE225E">
      <w:pPr>
        <w:spacing w:after="200" w:line="276" w:lineRule="auto"/>
        <w:rPr>
          <w:sz w:val="24"/>
          <w:szCs w:val="24"/>
        </w:rPr>
      </w:pPr>
      <w:r>
        <w:rPr>
          <w:sz w:val="24"/>
          <w:szCs w:val="24"/>
        </w:rPr>
        <w:br w:type="page"/>
      </w:r>
    </w:p>
    <w:p w:rsidR="00EE225E" w:rsidRDefault="00EE225E" w:rsidP="006102AB">
      <w:pPr>
        <w:rPr>
          <w:sz w:val="24"/>
          <w:szCs w:val="24"/>
        </w:rPr>
      </w:pPr>
    </w:p>
    <w:p w:rsidR="00EE225E" w:rsidRPr="00A448BA" w:rsidRDefault="00C079A2" w:rsidP="001A34DE">
      <w:pPr>
        <w:pStyle w:val="Heading1"/>
        <w:rPr>
          <w:b w:val="0"/>
          <w:sz w:val="24"/>
          <w:szCs w:val="24"/>
        </w:rPr>
      </w:pPr>
      <w:bookmarkStart w:id="1" w:name="_Toc312137852"/>
      <w:r>
        <w:rPr>
          <w:b w:val="0"/>
          <w:sz w:val="24"/>
          <w:szCs w:val="24"/>
        </w:rPr>
        <w:t>I-</w:t>
      </w:r>
      <w:r w:rsidR="00EE225E" w:rsidRPr="00A448BA">
        <w:rPr>
          <w:b w:val="0"/>
          <w:sz w:val="24"/>
          <w:szCs w:val="24"/>
        </w:rPr>
        <w:t>Introduction</w:t>
      </w:r>
      <w:bookmarkEnd w:id="1"/>
    </w:p>
    <w:p w:rsidR="000F3BB1" w:rsidRDefault="000F3BB1" w:rsidP="000F3BB1"/>
    <w:p w:rsidR="000F3BB1" w:rsidRDefault="000F3BB1" w:rsidP="000F3BB1">
      <w:r>
        <w:t>L’union des Comores s’est résolument engagé</w:t>
      </w:r>
      <w:r w:rsidR="007B499F">
        <w:t>e</w:t>
      </w:r>
      <w:r>
        <w:t xml:space="preserve"> dans l’amélioration de l’Etat de droit .Les récentes mesures prises par le Gouvernement de l’Union des Comores démontrent de cette volonté réelle de faire du  pays un </w:t>
      </w:r>
      <w:r w:rsidR="007B499F">
        <w:t>réel Etat</w:t>
      </w:r>
      <w:r>
        <w:t xml:space="preserve"> de droit. Il s’agit de la mise en place de la commission nationale de lutte contre la corruption et surtout de l’instauration de la Cour Suprême .Cette dernière mesure vient ainsi compléter un édifice judiciaire longtemps incomplète.</w:t>
      </w:r>
    </w:p>
    <w:p w:rsidR="000F3BB1" w:rsidRDefault="000F3BB1" w:rsidP="000F3BB1"/>
    <w:p w:rsidR="000F3BB1" w:rsidRDefault="000F3BB1" w:rsidP="000F3BB1">
      <w:r>
        <w:t xml:space="preserve"> Pour renforcer, cet élan, le ministère de la Justice, a pris la décision d’organiser un atelier national  pour mener une réflexion  plus conséquente </w:t>
      </w:r>
      <w:r w:rsidR="007B499F">
        <w:t>en vue d’améliorer</w:t>
      </w:r>
      <w:r>
        <w:t xml:space="preserve"> le service public de la justice.</w:t>
      </w:r>
    </w:p>
    <w:p w:rsidR="000F3BB1" w:rsidRDefault="000F3BB1" w:rsidP="000F3BB1">
      <w:r>
        <w:t>La réalisation de cet atelier national bénéficie de l’appui technique et financier du Programme d’Appui à l’efficacité de la Justice et au respect des droits de l’Homme</w:t>
      </w:r>
      <w:r w:rsidR="007B499F">
        <w:t xml:space="preserve"> financé par les Fonds de Consolidation de la Paix des Nations-Unies</w:t>
      </w:r>
      <w:r>
        <w:t>.</w:t>
      </w:r>
    </w:p>
    <w:p w:rsidR="00D4705B" w:rsidRDefault="00D4705B" w:rsidP="00D4705B">
      <w:pPr>
        <w:spacing w:after="200" w:line="276" w:lineRule="auto"/>
        <w:rPr>
          <w:sz w:val="24"/>
          <w:szCs w:val="24"/>
        </w:rPr>
      </w:pPr>
    </w:p>
    <w:p w:rsidR="00D4705B" w:rsidRDefault="00D4705B" w:rsidP="00D4705B">
      <w:pPr>
        <w:spacing w:after="200" w:line="276" w:lineRule="auto"/>
        <w:rPr>
          <w:sz w:val="24"/>
          <w:szCs w:val="24"/>
        </w:rPr>
      </w:pPr>
      <w:r>
        <w:rPr>
          <w:sz w:val="24"/>
          <w:szCs w:val="24"/>
        </w:rPr>
        <w:t xml:space="preserve">A cet égard, il a sollicité et obtenu du Pnud, l’assistance d’un expert  pour apporter son appui dans l’élaboration d’un plan d’action visant à améliorer les performances et l’image de la  </w:t>
      </w:r>
      <w:r w:rsidR="00C079A2">
        <w:rPr>
          <w:sz w:val="24"/>
          <w:szCs w:val="24"/>
        </w:rPr>
        <w:t>Justice.</w:t>
      </w:r>
    </w:p>
    <w:p w:rsidR="00AE1322" w:rsidRDefault="00D4705B" w:rsidP="00AE1322">
      <w:r>
        <w:t xml:space="preserve">Cet </w:t>
      </w:r>
      <w:r w:rsidR="00A448BA">
        <w:t>atelier</w:t>
      </w:r>
      <w:r>
        <w:t xml:space="preserve"> avait pour objectif </w:t>
      </w:r>
      <w:r w:rsidR="00A448BA">
        <w:t xml:space="preserve"> global de viser l’amélioration des performances de l’institution judiciair</w:t>
      </w:r>
      <w:r w:rsidR="00DE5ABC">
        <w:t xml:space="preserve">e .Les participants devaient  </w:t>
      </w:r>
      <w:r w:rsidR="00A448BA">
        <w:t>établir</w:t>
      </w:r>
      <w:r>
        <w:t xml:space="preserve"> le diagnostic de l’Institution pour en dégager les forces et les faiblesses</w:t>
      </w:r>
      <w:r w:rsidR="00DE5ABC">
        <w:t>,</w:t>
      </w:r>
      <w:r>
        <w:t xml:space="preserve"> de </w:t>
      </w:r>
      <w:r w:rsidR="00DE5ABC">
        <w:t>p</w:t>
      </w:r>
      <w:r w:rsidR="00AE1322">
        <w:t>roposer des solutions pour résoudre ces problèmes .Le</w:t>
      </w:r>
      <w:r w:rsidR="009A4039">
        <w:t xml:space="preserve">s participants doivent </w:t>
      </w:r>
      <w:r w:rsidR="00AE1322">
        <w:t xml:space="preserve">prendre en compte l’aspect « droits de l’Homme » dans la </w:t>
      </w:r>
      <w:r w:rsidR="00A448BA">
        <w:t>réflexion</w:t>
      </w:r>
      <w:r w:rsidR="00DE5ABC">
        <w:t>.</w:t>
      </w:r>
    </w:p>
    <w:p w:rsidR="00D4705B" w:rsidRDefault="00D4705B" w:rsidP="00D4705B"/>
    <w:p w:rsidR="000F3BB1" w:rsidRDefault="000F3BB1" w:rsidP="000F3BB1">
      <w:r>
        <w:t xml:space="preserve">A la fin de l’atelier, les participants auront rédigé un avant projet de document portant sur l’amélioration de l’efficacité de la justice et du respect des droits de l’Homme .Le document </w:t>
      </w:r>
      <w:r w:rsidR="00C079A2">
        <w:t>comprendront</w:t>
      </w:r>
      <w:r>
        <w:t xml:space="preserve"> des  recommandations et des </w:t>
      </w:r>
      <w:r w:rsidR="00C079A2">
        <w:t>conclusions.</w:t>
      </w:r>
    </w:p>
    <w:p w:rsidR="00C079A2" w:rsidRDefault="00C079A2" w:rsidP="000F3BB1"/>
    <w:p w:rsidR="00C079A2" w:rsidRDefault="00C079A2" w:rsidP="000F3BB1">
      <w:r>
        <w:t>Initialement, l’atelier était prévu pour se tenir à Moroni .Cependant, sur avis du Ministère, l’événement a été organisé à Anjouan et vu la participation de 30 personnes reparties comme suit :</w:t>
      </w:r>
      <w:r w:rsidRPr="000F05C6">
        <w:rPr>
          <w:rStyle w:val="FootnoteReference"/>
          <w:b/>
        </w:rPr>
        <w:footnoteReference w:id="1"/>
      </w:r>
    </w:p>
    <w:p w:rsidR="00C079A2" w:rsidRDefault="00C079A2" w:rsidP="00C079A2">
      <w:pPr>
        <w:pStyle w:val="ListParagraph"/>
        <w:numPr>
          <w:ilvl w:val="0"/>
          <w:numId w:val="2"/>
        </w:numPr>
      </w:pPr>
      <w:r>
        <w:t>8 participants de la G</w:t>
      </w:r>
      <w:r w:rsidR="0081721C">
        <w:t>r</w:t>
      </w:r>
      <w:r>
        <w:t>ande-Comore</w:t>
      </w:r>
      <w:r w:rsidR="0081721C">
        <w:t>.</w:t>
      </w:r>
    </w:p>
    <w:p w:rsidR="00C079A2" w:rsidRDefault="00C079A2" w:rsidP="00C079A2">
      <w:pPr>
        <w:pStyle w:val="ListParagraph"/>
        <w:numPr>
          <w:ilvl w:val="0"/>
          <w:numId w:val="2"/>
        </w:numPr>
      </w:pPr>
      <w:r>
        <w:t>2 participants de Mohéli</w:t>
      </w:r>
    </w:p>
    <w:p w:rsidR="00C079A2" w:rsidRDefault="00C079A2" w:rsidP="00C079A2">
      <w:pPr>
        <w:pStyle w:val="ListParagraph"/>
        <w:numPr>
          <w:ilvl w:val="0"/>
          <w:numId w:val="2"/>
        </w:numPr>
      </w:pPr>
      <w:r>
        <w:t>20 participants d’Anjouan</w:t>
      </w:r>
    </w:p>
    <w:p w:rsidR="000F05C6" w:rsidRDefault="000F05C6" w:rsidP="00C079A2"/>
    <w:p w:rsidR="00C079A2" w:rsidRDefault="00C079A2" w:rsidP="00C079A2">
      <w:r>
        <w:t>Les travaux qui devaient se tenir à la Salle de l’Alliance française ont été finalement ténus  à l’Hôtel Johanna Livingstone où logeaient les particip</w:t>
      </w:r>
      <w:r w:rsidR="000F05C6">
        <w:t>ants venus des autres îles.</w:t>
      </w:r>
    </w:p>
    <w:p w:rsidR="000F3BB1" w:rsidRPr="00C079A2" w:rsidRDefault="00C079A2" w:rsidP="001A34DE">
      <w:pPr>
        <w:pStyle w:val="Heading1"/>
        <w:rPr>
          <w:b w:val="0"/>
          <w:sz w:val="24"/>
          <w:szCs w:val="24"/>
        </w:rPr>
      </w:pPr>
      <w:bookmarkStart w:id="2" w:name="_Toc312137853"/>
      <w:r w:rsidRPr="00C079A2">
        <w:rPr>
          <w:b w:val="0"/>
          <w:sz w:val="24"/>
          <w:szCs w:val="24"/>
        </w:rPr>
        <w:t>II- Le déroulement des travaux</w:t>
      </w:r>
      <w:bookmarkEnd w:id="2"/>
    </w:p>
    <w:p w:rsidR="000F05C6" w:rsidRDefault="000F05C6" w:rsidP="007F3B46">
      <w:pPr>
        <w:spacing w:after="200"/>
        <w:rPr>
          <w:sz w:val="24"/>
          <w:szCs w:val="24"/>
        </w:rPr>
      </w:pPr>
    </w:p>
    <w:p w:rsidR="00C079A2" w:rsidRDefault="007F3B46" w:rsidP="007F3B46">
      <w:pPr>
        <w:spacing w:after="200"/>
        <w:rPr>
          <w:sz w:val="24"/>
          <w:szCs w:val="24"/>
        </w:rPr>
      </w:pPr>
      <w:r>
        <w:rPr>
          <w:sz w:val="24"/>
          <w:szCs w:val="24"/>
        </w:rPr>
        <w:t>Les travaux ont commencé par la présentation de l’atelier par le Directeur Général des affaires judiciaires. Il a expliqué les objectifs de l’atelier et les résultats attendus .Il s’agit en conséquence de faire le diagnostic précis de l’Institution judiciaire et d’apporter les solutions pur en améliorer l’efficacité.</w:t>
      </w:r>
    </w:p>
    <w:p w:rsidR="007F3B46" w:rsidRDefault="007F3B46" w:rsidP="007F3B46">
      <w:pPr>
        <w:spacing w:after="200"/>
        <w:rPr>
          <w:sz w:val="24"/>
          <w:szCs w:val="24"/>
        </w:rPr>
      </w:pPr>
      <w:r>
        <w:rPr>
          <w:sz w:val="24"/>
          <w:szCs w:val="24"/>
        </w:rPr>
        <w:lastRenderedPageBreak/>
        <w:t>Ensuite, le Directeur du Cabinet représentant l</w:t>
      </w:r>
      <w:r w:rsidR="00094D81">
        <w:rPr>
          <w:sz w:val="24"/>
          <w:szCs w:val="24"/>
        </w:rPr>
        <w:t>e Ministre empêché prononcé l’allocution</w:t>
      </w:r>
      <w:r>
        <w:rPr>
          <w:sz w:val="24"/>
          <w:szCs w:val="24"/>
        </w:rPr>
        <w:t xml:space="preserve"> d’ouverture .Il a souligné que l’atelier s’est </w:t>
      </w:r>
      <w:r w:rsidR="00094D81">
        <w:rPr>
          <w:sz w:val="24"/>
          <w:szCs w:val="24"/>
        </w:rPr>
        <w:t>ténu</w:t>
      </w:r>
      <w:r>
        <w:rPr>
          <w:sz w:val="24"/>
          <w:szCs w:val="24"/>
        </w:rPr>
        <w:t xml:space="preserve"> à Anjouan sur demande du Ministre de la </w:t>
      </w:r>
      <w:r w:rsidR="005D3D5C">
        <w:rPr>
          <w:sz w:val="24"/>
          <w:szCs w:val="24"/>
        </w:rPr>
        <w:t>Justice.</w:t>
      </w:r>
    </w:p>
    <w:p w:rsidR="007F3B46" w:rsidRDefault="007F3B46" w:rsidP="007F3B46">
      <w:pPr>
        <w:spacing w:after="200"/>
        <w:rPr>
          <w:sz w:val="24"/>
          <w:szCs w:val="24"/>
        </w:rPr>
      </w:pPr>
      <w:r>
        <w:rPr>
          <w:sz w:val="24"/>
          <w:szCs w:val="24"/>
        </w:rPr>
        <w:t xml:space="preserve">Il a également déclaré </w:t>
      </w:r>
      <w:r w:rsidR="005D3D5C">
        <w:rPr>
          <w:sz w:val="24"/>
          <w:szCs w:val="24"/>
        </w:rPr>
        <w:t>que l’atelier signifie  de la part du Ministère de la Justice « la détermination forte à améliorer le service public de la justice »</w:t>
      </w:r>
      <w:r w:rsidR="005D3D5C" w:rsidRPr="005D3D5C">
        <w:rPr>
          <w:rStyle w:val="FootnoteReference"/>
          <w:b/>
          <w:sz w:val="24"/>
          <w:szCs w:val="24"/>
        </w:rPr>
        <w:footnoteReference w:id="2"/>
      </w:r>
    </w:p>
    <w:p w:rsidR="005D3D5C" w:rsidRDefault="005D3D5C" w:rsidP="007F3B46">
      <w:pPr>
        <w:spacing w:after="200"/>
        <w:rPr>
          <w:sz w:val="24"/>
          <w:szCs w:val="24"/>
        </w:rPr>
      </w:pPr>
      <w:r>
        <w:rPr>
          <w:sz w:val="24"/>
          <w:szCs w:val="24"/>
        </w:rPr>
        <w:t xml:space="preserve">Il a fait une courte présentation de la Justice qui est « malade et ses maux sont la lenteur  dans le traitement des dossiers, l’inaccessibilité </w:t>
      </w:r>
      <w:r w:rsidR="00094D81">
        <w:rPr>
          <w:sz w:val="24"/>
          <w:szCs w:val="24"/>
        </w:rPr>
        <w:t>d</w:t>
      </w:r>
      <w:r>
        <w:rPr>
          <w:sz w:val="24"/>
          <w:szCs w:val="24"/>
        </w:rPr>
        <w:t>e la justice l’inaccès à l’information… »</w:t>
      </w:r>
      <w:r w:rsidRPr="009A4039">
        <w:rPr>
          <w:rStyle w:val="FootnoteReference"/>
          <w:b/>
          <w:sz w:val="24"/>
          <w:szCs w:val="24"/>
        </w:rPr>
        <w:footnoteReference w:id="3"/>
      </w:r>
    </w:p>
    <w:p w:rsidR="005D3D5C" w:rsidRDefault="005D3D5C" w:rsidP="007F3B46">
      <w:pPr>
        <w:spacing w:after="200"/>
        <w:rPr>
          <w:sz w:val="24"/>
          <w:szCs w:val="24"/>
        </w:rPr>
      </w:pPr>
      <w:r>
        <w:rPr>
          <w:sz w:val="24"/>
          <w:szCs w:val="24"/>
        </w:rPr>
        <w:t>Après l’</w:t>
      </w:r>
      <w:r w:rsidR="00FC1EB3">
        <w:rPr>
          <w:sz w:val="24"/>
          <w:szCs w:val="24"/>
        </w:rPr>
        <w:t>allocution, une</w:t>
      </w:r>
      <w:r w:rsidR="00A87633">
        <w:rPr>
          <w:sz w:val="24"/>
          <w:szCs w:val="24"/>
        </w:rPr>
        <w:t xml:space="preserve"> courte discussion a suivi la présentation des quatre thèmes </w:t>
      </w:r>
      <w:r w:rsidR="00FC1EB3">
        <w:rPr>
          <w:sz w:val="24"/>
          <w:szCs w:val="24"/>
        </w:rPr>
        <w:t>à</w:t>
      </w:r>
      <w:r w:rsidR="00A87633">
        <w:rPr>
          <w:sz w:val="24"/>
          <w:szCs w:val="24"/>
        </w:rPr>
        <w:t xml:space="preserve"> étudier :</w:t>
      </w:r>
    </w:p>
    <w:p w:rsidR="00A87633" w:rsidRDefault="00A87633" w:rsidP="007F3B46">
      <w:pPr>
        <w:rPr>
          <w:sz w:val="24"/>
          <w:szCs w:val="24"/>
        </w:rPr>
      </w:pPr>
      <w:r>
        <w:rPr>
          <w:sz w:val="24"/>
          <w:szCs w:val="24"/>
        </w:rPr>
        <w:t xml:space="preserve"> -Premier thème : Les réformes législatives</w:t>
      </w:r>
    </w:p>
    <w:p w:rsidR="00FC1EB3" w:rsidRDefault="00A87633" w:rsidP="007F3B46">
      <w:pPr>
        <w:rPr>
          <w:sz w:val="24"/>
          <w:szCs w:val="24"/>
        </w:rPr>
      </w:pPr>
      <w:r>
        <w:rPr>
          <w:sz w:val="24"/>
          <w:szCs w:val="24"/>
        </w:rPr>
        <w:t>-</w:t>
      </w:r>
      <w:r w:rsidR="00FC1EB3">
        <w:rPr>
          <w:sz w:val="24"/>
          <w:szCs w:val="24"/>
        </w:rPr>
        <w:t>Deuxième thème : L’accès à la justice</w:t>
      </w:r>
    </w:p>
    <w:p w:rsidR="00FC1EB3" w:rsidRDefault="00FC1EB3" w:rsidP="007F3B46">
      <w:pPr>
        <w:rPr>
          <w:sz w:val="24"/>
          <w:szCs w:val="24"/>
        </w:rPr>
      </w:pPr>
      <w:r>
        <w:rPr>
          <w:sz w:val="24"/>
          <w:szCs w:val="24"/>
        </w:rPr>
        <w:t>-Troisième thème :</w:t>
      </w:r>
      <w:r w:rsidRPr="00FC1EB3">
        <w:rPr>
          <w:sz w:val="24"/>
          <w:szCs w:val="24"/>
        </w:rPr>
        <w:t xml:space="preserve"> </w:t>
      </w:r>
      <w:r>
        <w:rPr>
          <w:sz w:val="24"/>
          <w:szCs w:val="24"/>
        </w:rPr>
        <w:t>L’organisation et le fonctionnement de la Justice</w:t>
      </w:r>
    </w:p>
    <w:p w:rsidR="00FC1EB3" w:rsidRDefault="00FC1EB3" w:rsidP="007F3B46">
      <w:pPr>
        <w:rPr>
          <w:sz w:val="24"/>
          <w:szCs w:val="24"/>
        </w:rPr>
      </w:pPr>
      <w:r>
        <w:rPr>
          <w:sz w:val="24"/>
          <w:szCs w:val="24"/>
        </w:rPr>
        <w:t>-Quatrième thème : Le Statut du Magistrat</w:t>
      </w:r>
    </w:p>
    <w:p w:rsidR="00FC1EB3" w:rsidRDefault="00FC1EB3" w:rsidP="007F3B46">
      <w:pPr>
        <w:rPr>
          <w:sz w:val="24"/>
          <w:szCs w:val="24"/>
        </w:rPr>
      </w:pPr>
    </w:p>
    <w:p w:rsidR="00FC1EB3" w:rsidRDefault="00FC1EB3" w:rsidP="007F3B46">
      <w:pPr>
        <w:rPr>
          <w:sz w:val="24"/>
          <w:szCs w:val="24"/>
        </w:rPr>
      </w:pPr>
      <w:r>
        <w:rPr>
          <w:sz w:val="24"/>
          <w:szCs w:val="24"/>
        </w:rPr>
        <w:t>Avant la répartition des Groupes, il a été jugé utile d’inviter d’autres personnes ressources et notamment des policier</w:t>
      </w:r>
      <w:r w:rsidR="009A4039">
        <w:rPr>
          <w:sz w:val="24"/>
          <w:szCs w:val="24"/>
        </w:rPr>
        <w:t>s</w:t>
      </w:r>
      <w:r>
        <w:rPr>
          <w:sz w:val="24"/>
          <w:szCs w:val="24"/>
        </w:rPr>
        <w:t xml:space="preserve"> et le conservateur du Domaine.</w:t>
      </w:r>
    </w:p>
    <w:p w:rsidR="00FC1EB3" w:rsidRDefault="00FC1EB3" w:rsidP="007F3B46">
      <w:pPr>
        <w:rPr>
          <w:sz w:val="24"/>
          <w:szCs w:val="24"/>
        </w:rPr>
      </w:pPr>
    </w:p>
    <w:p w:rsidR="00FC1EB3" w:rsidRDefault="00FC1EB3" w:rsidP="007F3B46">
      <w:pPr>
        <w:rPr>
          <w:sz w:val="24"/>
          <w:szCs w:val="24"/>
        </w:rPr>
      </w:pPr>
      <w:r>
        <w:rPr>
          <w:sz w:val="24"/>
          <w:szCs w:val="24"/>
        </w:rPr>
        <w:t xml:space="preserve">Quatre groupes correspondant à </w:t>
      </w:r>
      <w:r w:rsidR="000F400C">
        <w:rPr>
          <w:sz w:val="24"/>
          <w:szCs w:val="24"/>
        </w:rPr>
        <w:t>chaque</w:t>
      </w:r>
      <w:r>
        <w:rPr>
          <w:sz w:val="24"/>
          <w:szCs w:val="24"/>
        </w:rPr>
        <w:t xml:space="preserve"> thème furent formés .Chacun d’eux à </w:t>
      </w:r>
      <w:r w:rsidR="000F400C">
        <w:rPr>
          <w:sz w:val="24"/>
          <w:szCs w:val="24"/>
        </w:rPr>
        <w:t>désigné</w:t>
      </w:r>
      <w:r>
        <w:rPr>
          <w:sz w:val="24"/>
          <w:szCs w:val="24"/>
        </w:rPr>
        <w:t xml:space="preserve"> un Président et un rapporteur .Les travaux de groupe se sont </w:t>
      </w:r>
      <w:r w:rsidR="000F400C">
        <w:rPr>
          <w:sz w:val="24"/>
          <w:szCs w:val="24"/>
        </w:rPr>
        <w:t>déroulés</w:t>
      </w:r>
      <w:r>
        <w:rPr>
          <w:sz w:val="24"/>
          <w:szCs w:val="24"/>
        </w:rPr>
        <w:t xml:space="preserve"> le </w:t>
      </w:r>
      <w:r w:rsidR="000F400C">
        <w:rPr>
          <w:sz w:val="24"/>
          <w:szCs w:val="24"/>
        </w:rPr>
        <w:t>lundi 28 novembre et la journée du Mardi 29 novembre.</w:t>
      </w:r>
    </w:p>
    <w:p w:rsidR="000F400C" w:rsidRDefault="000F400C" w:rsidP="007F3B46">
      <w:pPr>
        <w:rPr>
          <w:sz w:val="24"/>
          <w:szCs w:val="24"/>
        </w:rPr>
      </w:pPr>
      <w:r>
        <w:rPr>
          <w:sz w:val="24"/>
          <w:szCs w:val="24"/>
        </w:rPr>
        <w:t xml:space="preserve">A l’issue de ces travaux, les restitutions des travaux des Groupes ont  commencé le jeudi 30 novembre à </w:t>
      </w:r>
      <w:r w:rsidR="0081721C">
        <w:rPr>
          <w:sz w:val="24"/>
          <w:szCs w:val="24"/>
        </w:rPr>
        <w:t>9H.</w:t>
      </w:r>
    </w:p>
    <w:p w:rsidR="000F400C" w:rsidRDefault="000F400C" w:rsidP="007F3B46">
      <w:pPr>
        <w:rPr>
          <w:sz w:val="24"/>
          <w:szCs w:val="24"/>
        </w:rPr>
      </w:pPr>
    </w:p>
    <w:p w:rsidR="000F400C" w:rsidRPr="000F400C" w:rsidRDefault="000F400C" w:rsidP="001A34DE">
      <w:pPr>
        <w:pStyle w:val="Heading2"/>
        <w:rPr>
          <w:b w:val="0"/>
          <w:sz w:val="24"/>
          <w:szCs w:val="24"/>
        </w:rPr>
      </w:pPr>
      <w:bookmarkStart w:id="3" w:name="_Toc312137854"/>
      <w:r w:rsidRPr="000F400C">
        <w:rPr>
          <w:b w:val="0"/>
          <w:sz w:val="24"/>
          <w:szCs w:val="24"/>
        </w:rPr>
        <w:t>1. Les réformes législatives</w:t>
      </w:r>
      <w:r w:rsidR="008001B0">
        <w:rPr>
          <w:rStyle w:val="FootnoteReference"/>
          <w:b w:val="0"/>
          <w:sz w:val="24"/>
          <w:szCs w:val="24"/>
        </w:rPr>
        <w:footnoteReference w:id="4"/>
      </w:r>
      <w:bookmarkEnd w:id="3"/>
    </w:p>
    <w:p w:rsidR="005D3D5C" w:rsidRPr="000F400C" w:rsidRDefault="005D3D5C" w:rsidP="006102AB">
      <w:pPr>
        <w:rPr>
          <w:b/>
          <w:sz w:val="24"/>
          <w:szCs w:val="24"/>
        </w:rPr>
      </w:pPr>
    </w:p>
    <w:p w:rsidR="000F400C" w:rsidRDefault="000F400C" w:rsidP="000F400C">
      <w:pPr>
        <w:spacing w:after="200"/>
        <w:rPr>
          <w:sz w:val="24"/>
          <w:szCs w:val="24"/>
        </w:rPr>
      </w:pPr>
      <w:r>
        <w:rPr>
          <w:sz w:val="24"/>
          <w:szCs w:val="24"/>
        </w:rPr>
        <w:t>Ce groupe avait pour objet d’étudier les principaux textes relatifs à la Justice et de proposer des  pistes de réflexion en vue de leur amélioration .Il s’agit des textes suivants :</w:t>
      </w:r>
    </w:p>
    <w:p w:rsidR="00411ECF" w:rsidRPr="00411ECF" w:rsidRDefault="000F400C" w:rsidP="001A34DE">
      <w:pPr>
        <w:pStyle w:val="ListParagraph"/>
        <w:numPr>
          <w:ilvl w:val="1"/>
          <w:numId w:val="7"/>
        </w:numPr>
        <w:spacing w:after="200"/>
        <w:outlineLvl w:val="2"/>
        <w:rPr>
          <w:b/>
          <w:sz w:val="24"/>
          <w:szCs w:val="24"/>
        </w:rPr>
      </w:pPr>
      <w:bookmarkStart w:id="4" w:name="_Toc312137855"/>
      <w:r w:rsidRPr="00411ECF">
        <w:rPr>
          <w:b/>
          <w:sz w:val="24"/>
          <w:szCs w:val="24"/>
        </w:rPr>
        <w:t>La loi sur l’Organisation Judiciaire</w:t>
      </w:r>
      <w:bookmarkEnd w:id="4"/>
    </w:p>
    <w:p w:rsidR="00F217B6" w:rsidRDefault="00411ECF" w:rsidP="00F217B6">
      <w:pPr>
        <w:spacing w:after="200"/>
        <w:rPr>
          <w:sz w:val="24"/>
          <w:szCs w:val="24"/>
        </w:rPr>
      </w:pPr>
      <w:r w:rsidRPr="00F217B6">
        <w:rPr>
          <w:sz w:val="24"/>
          <w:szCs w:val="24"/>
        </w:rPr>
        <w:t xml:space="preserve">Le Groupe a focalisé son attention sur </w:t>
      </w:r>
      <w:r w:rsidR="00574DB4">
        <w:rPr>
          <w:sz w:val="24"/>
          <w:szCs w:val="24"/>
        </w:rPr>
        <w:t>les points suivants</w:t>
      </w:r>
      <w:r w:rsidR="009A4039">
        <w:rPr>
          <w:sz w:val="24"/>
          <w:szCs w:val="24"/>
        </w:rPr>
        <w:t> :</w:t>
      </w:r>
    </w:p>
    <w:p w:rsidR="00574DB4" w:rsidRPr="00574DB4" w:rsidRDefault="00574DB4" w:rsidP="004B2E77">
      <w:pPr>
        <w:pStyle w:val="Heading4"/>
        <w:rPr>
          <w:b w:val="0"/>
          <w:sz w:val="24"/>
          <w:szCs w:val="24"/>
        </w:rPr>
      </w:pPr>
      <w:bookmarkStart w:id="5" w:name="_Toc312137856"/>
      <w:r w:rsidRPr="00574DB4">
        <w:rPr>
          <w:b w:val="0"/>
          <w:sz w:val="24"/>
          <w:szCs w:val="24"/>
        </w:rPr>
        <w:t>1.1.1 La cour d’Assises</w:t>
      </w:r>
      <w:bookmarkEnd w:id="5"/>
    </w:p>
    <w:p w:rsidR="00F217B6" w:rsidRDefault="00F217B6" w:rsidP="00F217B6">
      <w:pPr>
        <w:spacing w:after="200"/>
        <w:rPr>
          <w:sz w:val="24"/>
          <w:szCs w:val="24"/>
        </w:rPr>
      </w:pPr>
      <w:r>
        <w:rPr>
          <w:sz w:val="24"/>
          <w:szCs w:val="24"/>
        </w:rPr>
        <w:t>Relativement au premier point, le Groupe a  relevé que  le principe du double degré de</w:t>
      </w:r>
      <w:r w:rsidR="00116523">
        <w:rPr>
          <w:sz w:val="24"/>
          <w:szCs w:val="24"/>
        </w:rPr>
        <w:t xml:space="preserve"> juridiction n’est pas respecté</w:t>
      </w:r>
      <w:r>
        <w:rPr>
          <w:sz w:val="24"/>
          <w:szCs w:val="24"/>
        </w:rPr>
        <w:t xml:space="preserve"> en matière criminelle, car l’accusé ne dispose pas  de la possibilité de faire appel de l’arrêt rendu par la Cour d’Assises .Cette lacune est contraire  aux principes garantissant le respect des droits de l’Homme.</w:t>
      </w:r>
    </w:p>
    <w:p w:rsidR="003278A0" w:rsidRDefault="00F217B6" w:rsidP="00F217B6">
      <w:pPr>
        <w:spacing w:after="200"/>
        <w:rPr>
          <w:sz w:val="24"/>
          <w:szCs w:val="24"/>
        </w:rPr>
      </w:pPr>
      <w:r>
        <w:rPr>
          <w:sz w:val="24"/>
          <w:szCs w:val="24"/>
        </w:rPr>
        <w:t>En conséquence, le Groupe a proposé  l’institution   d’une juridiction de premier degré compétent pour juger les crimes  et une chambre criminelle de la Cour d’Appel  qui connaitra des affaires criminelles jugées en première Instance et frappées d’appel.</w:t>
      </w:r>
    </w:p>
    <w:p w:rsidR="00574DB4" w:rsidRPr="00574DB4" w:rsidRDefault="00574DB4" w:rsidP="004B2E77">
      <w:pPr>
        <w:pStyle w:val="Heading4"/>
        <w:rPr>
          <w:b w:val="0"/>
          <w:sz w:val="24"/>
          <w:szCs w:val="24"/>
        </w:rPr>
      </w:pPr>
      <w:bookmarkStart w:id="6" w:name="_Toc312137857"/>
      <w:r w:rsidRPr="00574DB4">
        <w:rPr>
          <w:b w:val="0"/>
          <w:sz w:val="24"/>
          <w:szCs w:val="24"/>
        </w:rPr>
        <w:lastRenderedPageBreak/>
        <w:t>1.1.2 : Les tribunaux cadiaux</w:t>
      </w:r>
      <w:bookmarkEnd w:id="6"/>
    </w:p>
    <w:p w:rsidR="00116523" w:rsidRDefault="00116523" w:rsidP="00F217B6">
      <w:pPr>
        <w:spacing w:after="200"/>
        <w:rPr>
          <w:sz w:val="24"/>
          <w:szCs w:val="24"/>
        </w:rPr>
      </w:pPr>
    </w:p>
    <w:p w:rsidR="003278A0" w:rsidRDefault="003278A0" w:rsidP="00F217B6">
      <w:pPr>
        <w:spacing w:after="200"/>
        <w:rPr>
          <w:sz w:val="24"/>
          <w:szCs w:val="24"/>
        </w:rPr>
      </w:pPr>
      <w:r>
        <w:rPr>
          <w:sz w:val="24"/>
          <w:szCs w:val="24"/>
        </w:rPr>
        <w:t xml:space="preserve">Sur le deuxième point, le groupe a noté que la création des tribunaux cadiaux supprime </w:t>
      </w:r>
      <w:r w:rsidRPr="00116523">
        <w:rPr>
          <w:i/>
          <w:sz w:val="24"/>
          <w:szCs w:val="24"/>
        </w:rPr>
        <w:t>de facto</w:t>
      </w:r>
      <w:r w:rsidR="00116523">
        <w:rPr>
          <w:sz w:val="24"/>
          <w:szCs w:val="24"/>
        </w:rPr>
        <w:t xml:space="preserve"> la justice de paix </w:t>
      </w:r>
      <w:r w:rsidR="00E23A7E">
        <w:rPr>
          <w:sz w:val="24"/>
          <w:szCs w:val="24"/>
        </w:rPr>
        <w:t>créée</w:t>
      </w:r>
      <w:r>
        <w:rPr>
          <w:sz w:val="24"/>
          <w:szCs w:val="24"/>
        </w:rPr>
        <w:t xml:space="preserve"> par la loi N° 88-017 du 30/12/1992.Il estime que cette suppression n’est pas une bonne </w:t>
      </w:r>
      <w:r w:rsidR="007A54EA">
        <w:rPr>
          <w:sz w:val="24"/>
          <w:szCs w:val="24"/>
        </w:rPr>
        <w:t>décision.</w:t>
      </w:r>
    </w:p>
    <w:p w:rsidR="003278A0" w:rsidRDefault="003278A0" w:rsidP="00F217B6">
      <w:pPr>
        <w:spacing w:after="200"/>
        <w:rPr>
          <w:sz w:val="24"/>
          <w:szCs w:val="24"/>
        </w:rPr>
      </w:pPr>
      <w:r>
        <w:rPr>
          <w:sz w:val="24"/>
          <w:szCs w:val="24"/>
        </w:rPr>
        <w:t xml:space="preserve">Le Groupe a </w:t>
      </w:r>
      <w:r w:rsidR="007A54EA">
        <w:rPr>
          <w:sz w:val="24"/>
          <w:szCs w:val="24"/>
        </w:rPr>
        <w:t>relevé</w:t>
      </w:r>
      <w:r>
        <w:rPr>
          <w:sz w:val="24"/>
          <w:szCs w:val="24"/>
        </w:rPr>
        <w:t xml:space="preserve"> </w:t>
      </w:r>
      <w:r w:rsidR="007A54EA">
        <w:rPr>
          <w:sz w:val="24"/>
          <w:szCs w:val="24"/>
        </w:rPr>
        <w:t>que</w:t>
      </w:r>
      <w:r>
        <w:rPr>
          <w:sz w:val="24"/>
          <w:szCs w:val="24"/>
        </w:rPr>
        <w:t xml:space="preserve"> les juridictions cadiales ne sont plus adaptées aux impératifs </w:t>
      </w:r>
      <w:r w:rsidR="00574DB4">
        <w:rPr>
          <w:sz w:val="24"/>
          <w:szCs w:val="24"/>
        </w:rPr>
        <w:t>modernes, car</w:t>
      </w:r>
      <w:r>
        <w:rPr>
          <w:sz w:val="24"/>
          <w:szCs w:val="24"/>
        </w:rPr>
        <w:t xml:space="preserve"> les cadis ne sont pas  formés en dépit du fait qu’ils jugent des affaires ayant une grande valeur </w:t>
      </w:r>
      <w:r w:rsidR="00574DB4">
        <w:rPr>
          <w:sz w:val="24"/>
          <w:szCs w:val="24"/>
        </w:rPr>
        <w:t>patrimoniale.</w:t>
      </w:r>
    </w:p>
    <w:p w:rsidR="007A54EA" w:rsidRDefault="003278A0" w:rsidP="00F217B6">
      <w:pPr>
        <w:spacing w:after="200"/>
        <w:rPr>
          <w:sz w:val="24"/>
          <w:szCs w:val="24"/>
        </w:rPr>
      </w:pPr>
      <w:r>
        <w:rPr>
          <w:sz w:val="24"/>
          <w:szCs w:val="24"/>
        </w:rPr>
        <w:t xml:space="preserve">La Commission a proposé en conséquence que soit supprimées les juridictions cadiales et qu’elles </w:t>
      </w:r>
      <w:r w:rsidR="00116523">
        <w:rPr>
          <w:sz w:val="24"/>
          <w:szCs w:val="24"/>
        </w:rPr>
        <w:t xml:space="preserve"> soient</w:t>
      </w:r>
      <w:r>
        <w:rPr>
          <w:sz w:val="24"/>
          <w:szCs w:val="24"/>
        </w:rPr>
        <w:t xml:space="preserve"> remplacées par  des tribunaux d’instance dirigés  par des magistrats de formation .Les cadis  aura</w:t>
      </w:r>
      <w:r w:rsidR="007A54EA">
        <w:rPr>
          <w:sz w:val="24"/>
          <w:szCs w:val="24"/>
        </w:rPr>
        <w:t>ient un rôle de conseiller auprès de ces juridiction</w:t>
      </w:r>
      <w:r w:rsidR="00094D81">
        <w:rPr>
          <w:sz w:val="24"/>
          <w:szCs w:val="24"/>
        </w:rPr>
        <w:t>s</w:t>
      </w:r>
      <w:r w:rsidR="007A54EA">
        <w:rPr>
          <w:sz w:val="24"/>
          <w:szCs w:val="24"/>
        </w:rPr>
        <w:t xml:space="preserve"> pour </w:t>
      </w:r>
      <w:r w:rsidR="00116523">
        <w:rPr>
          <w:sz w:val="24"/>
          <w:szCs w:val="24"/>
        </w:rPr>
        <w:t>l</w:t>
      </w:r>
      <w:r w:rsidR="007A54EA">
        <w:rPr>
          <w:sz w:val="24"/>
          <w:szCs w:val="24"/>
        </w:rPr>
        <w:t xml:space="preserve">es affaires portant sur le droit </w:t>
      </w:r>
      <w:r w:rsidR="00574DB4">
        <w:rPr>
          <w:sz w:val="24"/>
          <w:szCs w:val="24"/>
        </w:rPr>
        <w:t>musulman.</w:t>
      </w:r>
    </w:p>
    <w:p w:rsidR="0090500A" w:rsidRDefault="0090500A" w:rsidP="004B2E77">
      <w:pPr>
        <w:pStyle w:val="Heading4"/>
        <w:rPr>
          <w:b w:val="0"/>
          <w:sz w:val="24"/>
          <w:szCs w:val="24"/>
        </w:rPr>
      </w:pPr>
      <w:bookmarkStart w:id="7" w:name="_Toc312137858"/>
      <w:r w:rsidRPr="00F50635">
        <w:rPr>
          <w:b w:val="0"/>
          <w:sz w:val="24"/>
          <w:szCs w:val="24"/>
        </w:rPr>
        <w:t>1.1.3 La capacité des agents d’affaire</w:t>
      </w:r>
      <w:r w:rsidR="00F50635" w:rsidRPr="00F50635">
        <w:rPr>
          <w:b w:val="0"/>
          <w:sz w:val="24"/>
          <w:szCs w:val="24"/>
        </w:rPr>
        <w:t xml:space="preserve"> devant les juridictions</w:t>
      </w:r>
      <w:bookmarkEnd w:id="7"/>
    </w:p>
    <w:p w:rsidR="00F50635" w:rsidRDefault="00F50635" w:rsidP="00F217B6">
      <w:pPr>
        <w:spacing w:after="200"/>
        <w:rPr>
          <w:sz w:val="24"/>
          <w:szCs w:val="24"/>
        </w:rPr>
      </w:pPr>
      <w:r>
        <w:rPr>
          <w:sz w:val="24"/>
          <w:szCs w:val="24"/>
        </w:rPr>
        <w:t>Le Groupe a analysé l’article 3 de la loi qui  traite de l’accès des avocats et des agents d’affaire devant les juridictions.</w:t>
      </w:r>
    </w:p>
    <w:p w:rsidR="00F50635" w:rsidRDefault="00F50635" w:rsidP="00F217B6">
      <w:pPr>
        <w:spacing w:after="200"/>
        <w:rPr>
          <w:sz w:val="24"/>
          <w:szCs w:val="24"/>
        </w:rPr>
      </w:pPr>
      <w:r>
        <w:rPr>
          <w:sz w:val="24"/>
          <w:szCs w:val="24"/>
        </w:rPr>
        <w:t>Il estime que  les agents d’affaire devraient seulement avoir accès aux juridictions de première instance et  uniquement en matière civile et pénale.</w:t>
      </w:r>
    </w:p>
    <w:p w:rsidR="00F50635" w:rsidRDefault="00F50635" w:rsidP="00F217B6">
      <w:pPr>
        <w:spacing w:after="200"/>
        <w:rPr>
          <w:sz w:val="24"/>
          <w:szCs w:val="24"/>
        </w:rPr>
      </w:pPr>
      <w:r>
        <w:rPr>
          <w:sz w:val="24"/>
          <w:szCs w:val="24"/>
        </w:rPr>
        <w:t xml:space="preserve">Cette disposition permettrait aussi aux jeunes juristes d’accéder au métier </w:t>
      </w:r>
      <w:r w:rsidR="006E6F25">
        <w:rPr>
          <w:sz w:val="24"/>
          <w:szCs w:val="24"/>
        </w:rPr>
        <w:t>d’avocat.</w:t>
      </w:r>
    </w:p>
    <w:p w:rsidR="006E6F25" w:rsidRDefault="006E6F25" w:rsidP="004B2E77">
      <w:pPr>
        <w:pStyle w:val="Heading4"/>
        <w:rPr>
          <w:b w:val="0"/>
          <w:sz w:val="24"/>
          <w:szCs w:val="24"/>
        </w:rPr>
      </w:pPr>
      <w:bookmarkStart w:id="8" w:name="_Toc312137859"/>
      <w:r w:rsidRPr="006E6F25">
        <w:rPr>
          <w:b w:val="0"/>
          <w:sz w:val="24"/>
          <w:szCs w:val="24"/>
        </w:rPr>
        <w:t>1.1.4 .L’institution d’un juge de l’exécution</w:t>
      </w:r>
      <w:r>
        <w:rPr>
          <w:b w:val="0"/>
          <w:sz w:val="24"/>
          <w:szCs w:val="24"/>
        </w:rPr>
        <w:t xml:space="preserve"> et d’un juge de l’application des peines</w:t>
      </w:r>
      <w:bookmarkEnd w:id="8"/>
    </w:p>
    <w:p w:rsidR="00116523" w:rsidRDefault="00116523" w:rsidP="00F217B6">
      <w:pPr>
        <w:spacing w:after="200"/>
        <w:rPr>
          <w:sz w:val="24"/>
          <w:szCs w:val="24"/>
        </w:rPr>
      </w:pPr>
    </w:p>
    <w:p w:rsidR="006E6F25" w:rsidRDefault="006E6F25" w:rsidP="00F217B6">
      <w:pPr>
        <w:spacing w:after="200"/>
        <w:rPr>
          <w:sz w:val="24"/>
          <w:szCs w:val="24"/>
        </w:rPr>
      </w:pPr>
      <w:r>
        <w:rPr>
          <w:sz w:val="24"/>
          <w:szCs w:val="24"/>
        </w:rPr>
        <w:t xml:space="preserve">La commission a très justement constaté que l’inexécution  ou la mauvaise exécution des décisions de justice, jette un lourd discrédit sur l’Institution .Les justiciables n’ont pas confiance en la justice car, entre autres les </w:t>
      </w:r>
      <w:r w:rsidR="00104DA7">
        <w:rPr>
          <w:sz w:val="24"/>
          <w:szCs w:val="24"/>
        </w:rPr>
        <w:t>décisions</w:t>
      </w:r>
      <w:r>
        <w:rPr>
          <w:sz w:val="24"/>
          <w:szCs w:val="24"/>
        </w:rPr>
        <w:t xml:space="preserve"> ne sont pas appliquées .Les conséquences sont graves, </w:t>
      </w:r>
      <w:r w:rsidR="00104DA7">
        <w:rPr>
          <w:sz w:val="24"/>
          <w:szCs w:val="24"/>
        </w:rPr>
        <w:t xml:space="preserve">car les justiciables ont tendance à avoir recours à  la  justice </w:t>
      </w:r>
      <w:r w:rsidR="009E14F6">
        <w:rPr>
          <w:sz w:val="24"/>
          <w:szCs w:val="24"/>
        </w:rPr>
        <w:t>privée.</w:t>
      </w:r>
    </w:p>
    <w:p w:rsidR="00104DA7" w:rsidRDefault="00104DA7" w:rsidP="00F217B6">
      <w:pPr>
        <w:spacing w:after="200"/>
        <w:rPr>
          <w:sz w:val="24"/>
          <w:szCs w:val="24"/>
        </w:rPr>
      </w:pPr>
      <w:r>
        <w:rPr>
          <w:sz w:val="24"/>
          <w:szCs w:val="24"/>
        </w:rPr>
        <w:t>Pour</w:t>
      </w:r>
      <w:r w:rsidR="00116523">
        <w:rPr>
          <w:sz w:val="24"/>
          <w:szCs w:val="24"/>
        </w:rPr>
        <w:t xml:space="preserve"> y </w:t>
      </w:r>
      <w:r w:rsidR="00E23A7E">
        <w:rPr>
          <w:sz w:val="24"/>
          <w:szCs w:val="24"/>
        </w:rPr>
        <w:t>pallier, la</w:t>
      </w:r>
      <w:r>
        <w:rPr>
          <w:sz w:val="24"/>
          <w:szCs w:val="24"/>
        </w:rPr>
        <w:t xml:space="preserve"> commission propose la mise en place auprès des tribunaux de première instance d’un juge de l’exécution qui aurait pour tâche de statuer sur les difficultés d’exécution des décisions </w:t>
      </w:r>
      <w:r w:rsidR="009E14F6">
        <w:rPr>
          <w:sz w:val="24"/>
          <w:szCs w:val="24"/>
        </w:rPr>
        <w:t>civiles.</w:t>
      </w:r>
    </w:p>
    <w:p w:rsidR="009E14F6" w:rsidRDefault="009E14F6" w:rsidP="00F217B6">
      <w:pPr>
        <w:spacing w:after="200"/>
        <w:rPr>
          <w:sz w:val="24"/>
          <w:szCs w:val="24"/>
        </w:rPr>
      </w:pPr>
      <w:r>
        <w:rPr>
          <w:sz w:val="24"/>
          <w:szCs w:val="24"/>
        </w:rPr>
        <w:t>Le juge de l’application des peines fera un suivi des   personnes incarcérées pour éviter les abus. Sa mise en place permettra également d’expérimenter des alternatives  à l’emprisonnement .En effet, la cap</w:t>
      </w:r>
      <w:r w:rsidR="00116523">
        <w:rPr>
          <w:sz w:val="24"/>
          <w:szCs w:val="24"/>
        </w:rPr>
        <w:t>acité réduite des prisons, leur</w:t>
      </w:r>
      <w:r>
        <w:rPr>
          <w:sz w:val="24"/>
          <w:szCs w:val="24"/>
        </w:rPr>
        <w:t xml:space="preserve"> insalubrité, l’absence de mécanismes de prise en charge des détenus aussi bien pendant qu’après la détention, doit motiver la mise en valeur  de</w:t>
      </w:r>
      <w:r w:rsidR="00B07657">
        <w:rPr>
          <w:sz w:val="24"/>
          <w:szCs w:val="24"/>
        </w:rPr>
        <w:t xml:space="preserve"> </w:t>
      </w:r>
      <w:r>
        <w:rPr>
          <w:sz w:val="24"/>
          <w:szCs w:val="24"/>
        </w:rPr>
        <w:t xml:space="preserve">peines alternatives à la détention comme le travail d’intérêt </w:t>
      </w:r>
      <w:r w:rsidR="00B07657">
        <w:rPr>
          <w:sz w:val="24"/>
          <w:szCs w:val="24"/>
        </w:rPr>
        <w:t>général.</w:t>
      </w:r>
    </w:p>
    <w:p w:rsidR="009E14F6" w:rsidRPr="006E6F25" w:rsidRDefault="009E14F6" w:rsidP="00F217B6">
      <w:pPr>
        <w:spacing w:after="200"/>
        <w:rPr>
          <w:sz w:val="24"/>
          <w:szCs w:val="24"/>
        </w:rPr>
      </w:pPr>
    </w:p>
    <w:p w:rsidR="005D3D5C" w:rsidRPr="00B07657" w:rsidRDefault="00B07657" w:rsidP="004B2E77">
      <w:pPr>
        <w:pStyle w:val="ListParagraph"/>
        <w:numPr>
          <w:ilvl w:val="1"/>
          <w:numId w:val="7"/>
        </w:numPr>
        <w:spacing w:after="200"/>
        <w:outlineLvl w:val="2"/>
        <w:rPr>
          <w:b/>
          <w:sz w:val="24"/>
          <w:szCs w:val="24"/>
        </w:rPr>
      </w:pPr>
      <w:bookmarkStart w:id="9" w:name="_Toc312137860"/>
      <w:r w:rsidRPr="00B07657">
        <w:rPr>
          <w:b/>
          <w:sz w:val="24"/>
          <w:szCs w:val="24"/>
        </w:rPr>
        <w:t>Le Code pénal</w:t>
      </w:r>
      <w:bookmarkEnd w:id="9"/>
    </w:p>
    <w:p w:rsidR="00B07657" w:rsidRDefault="00BA5E49" w:rsidP="00B07657">
      <w:pPr>
        <w:spacing w:after="200"/>
        <w:rPr>
          <w:sz w:val="24"/>
          <w:szCs w:val="24"/>
        </w:rPr>
      </w:pPr>
      <w:r>
        <w:rPr>
          <w:sz w:val="24"/>
          <w:szCs w:val="24"/>
        </w:rPr>
        <w:t>Le Groupe a constaté l’inadaptation du Code pénal</w:t>
      </w:r>
      <w:r w:rsidR="00705A97">
        <w:rPr>
          <w:sz w:val="24"/>
          <w:szCs w:val="24"/>
        </w:rPr>
        <w:t xml:space="preserve"> aux réalités actuelles</w:t>
      </w:r>
      <w:r>
        <w:rPr>
          <w:sz w:val="24"/>
          <w:szCs w:val="24"/>
        </w:rPr>
        <w:t xml:space="preserve"> et sa non-conformité à plusieurs conventions internationales ratifiées  par les Comores</w:t>
      </w:r>
      <w:r w:rsidR="00705A97">
        <w:rPr>
          <w:sz w:val="24"/>
          <w:szCs w:val="24"/>
        </w:rPr>
        <w:t xml:space="preserve"> .plusieurs infractions sont devenues obsolètes et plusieurs autres ne sont pas prévues. Pour cela, le </w:t>
      </w:r>
      <w:r w:rsidR="00705A97">
        <w:rPr>
          <w:sz w:val="24"/>
          <w:szCs w:val="24"/>
        </w:rPr>
        <w:lastRenderedPageBreak/>
        <w:t>Groupe recommande une refonte du Code pénal .Il recommande à titre d’exemple les éléments suivants :</w:t>
      </w:r>
    </w:p>
    <w:p w:rsidR="00705A97" w:rsidRDefault="00705A97" w:rsidP="00705A97">
      <w:pPr>
        <w:pStyle w:val="ListParagraph"/>
        <w:numPr>
          <w:ilvl w:val="0"/>
          <w:numId w:val="8"/>
        </w:numPr>
        <w:spacing w:after="200"/>
        <w:rPr>
          <w:sz w:val="24"/>
          <w:szCs w:val="24"/>
        </w:rPr>
      </w:pPr>
      <w:r>
        <w:rPr>
          <w:sz w:val="24"/>
          <w:szCs w:val="24"/>
        </w:rPr>
        <w:t>La protection de l’enfance par l’incrimination des abus contre les enfants (exploitation sexuelle des mineurs, pornographie infantile, travail des enfants)</w:t>
      </w:r>
    </w:p>
    <w:p w:rsidR="00705A97" w:rsidRDefault="00705A97" w:rsidP="00705A97">
      <w:pPr>
        <w:pStyle w:val="ListParagraph"/>
        <w:numPr>
          <w:ilvl w:val="0"/>
          <w:numId w:val="8"/>
        </w:numPr>
        <w:spacing w:after="200"/>
        <w:rPr>
          <w:sz w:val="24"/>
          <w:szCs w:val="24"/>
        </w:rPr>
      </w:pPr>
      <w:r>
        <w:rPr>
          <w:sz w:val="24"/>
          <w:szCs w:val="24"/>
        </w:rPr>
        <w:t>Le renforcement de la législation sur les stupéfiants et les substances psychotropes</w:t>
      </w:r>
    </w:p>
    <w:p w:rsidR="00705A97" w:rsidRDefault="00936B40" w:rsidP="00705A97">
      <w:pPr>
        <w:pStyle w:val="ListParagraph"/>
        <w:numPr>
          <w:ilvl w:val="0"/>
          <w:numId w:val="8"/>
        </w:numPr>
        <w:spacing w:after="200"/>
        <w:rPr>
          <w:sz w:val="24"/>
          <w:szCs w:val="24"/>
        </w:rPr>
      </w:pPr>
      <w:r>
        <w:rPr>
          <w:sz w:val="24"/>
          <w:szCs w:val="24"/>
        </w:rPr>
        <w:t>Le blanchiment des capitaux et le financement du terrorisme</w:t>
      </w:r>
      <w:r w:rsidRPr="00116523">
        <w:rPr>
          <w:rStyle w:val="FootnoteReference"/>
          <w:b/>
          <w:sz w:val="24"/>
          <w:szCs w:val="24"/>
        </w:rPr>
        <w:footnoteReference w:id="5"/>
      </w:r>
    </w:p>
    <w:p w:rsidR="00936B40" w:rsidRDefault="00936B40" w:rsidP="00705A97">
      <w:pPr>
        <w:pStyle w:val="ListParagraph"/>
        <w:numPr>
          <w:ilvl w:val="0"/>
          <w:numId w:val="8"/>
        </w:numPr>
        <w:spacing w:after="200"/>
        <w:rPr>
          <w:sz w:val="24"/>
          <w:szCs w:val="24"/>
        </w:rPr>
      </w:pPr>
      <w:r>
        <w:rPr>
          <w:sz w:val="24"/>
          <w:szCs w:val="24"/>
        </w:rPr>
        <w:t>La piraterie maritime</w:t>
      </w:r>
    </w:p>
    <w:p w:rsidR="00936B40" w:rsidRDefault="00936B40" w:rsidP="00705A97">
      <w:pPr>
        <w:pStyle w:val="ListParagraph"/>
        <w:numPr>
          <w:ilvl w:val="0"/>
          <w:numId w:val="8"/>
        </w:numPr>
        <w:spacing w:after="200"/>
        <w:rPr>
          <w:sz w:val="24"/>
          <w:szCs w:val="24"/>
        </w:rPr>
      </w:pPr>
      <w:r>
        <w:rPr>
          <w:sz w:val="24"/>
          <w:szCs w:val="24"/>
        </w:rPr>
        <w:t>L’immigration clandestine  auquel il convient d’ajouter le trafic d’êtres humains</w:t>
      </w:r>
    </w:p>
    <w:p w:rsidR="00936B40" w:rsidRDefault="00936B40" w:rsidP="00705A97">
      <w:pPr>
        <w:pStyle w:val="ListParagraph"/>
        <w:numPr>
          <w:ilvl w:val="0"/>
          <w:numId w:val="8"/>
        </w:numPr>
        <w:spacing w:after="200"/>
        <w:rPr>
          <w:sz w:val="24"/>
          <w:szCs w:val="24"/>
        </w:rPr>
      </w:pPr>
      <w:r>
        <w:rPr>
          <w:sz w:val="24"/>
          <w:szCs w:val="24"/>
        </w:rPr>
        <w:t>La mise en danger de la vie d’autrui</w:t>
      </w:r>
    </w:p>
    <w:p w:rsidR="00936B40" w:rsidRPr="00705A97" w:rsidRDefault="00936B40" w:rsidP="00705A97">
      <w:pPr>
        <w:pStyle w:val="ListParagraph"/>
        <w:numPr>
          <w:ilvl w:val="0"/>
          <w:numId w:val="8"/>
        </w:numPr>
        <w:spacing w:after="200"/>
        <w:rPr>
          <w:sz w:val="24"/>
          <w:szCs w:val="24"/>
        </w:rPr>
      </w:pPr>
      <w:r>
        <w:rPr>
          <w:sz w:val="24"/>
          <w:szCs w:val="24"/>
        </w:rPr>
        <w:t>Les infractions  relatives aux NTIC (piratage électronique, soustraction des fichiers électroniques, manipulations des images …)</w:t>
      </w:r>
    </w:p>
    <w:p w:rsidR="005D3D5C" w:rsidRDefault="005D3D5C" w:rsidP="006102AB">
      <w:pPr>
        <w:rPr>
          <w:sz w:val="24"/>
          <w:szCs w:val="24"/>
        </w:rPr>
      </w:pPr>
    </w:p>
    <w:p w:rsidR="005D3D5C" w:rsidRDefault="00116523">
      <w:pPr>
        <w:spacing w:after="200" w:line="276" w:lineRule="auto"/>
        <w:rPr>
          <w:sz w:val="24"/>
          <w:szCs w:val="24"/>
        </w:rPr>
      </w:pPr>
      <w:r>
        <w:rPr>
          <w:sz w:val="24"/>
          <w:szCs w:val="24"/>
        </w:rPr>
        <w:t xml:space="preserve">A titre d’exemple, </w:t>
      </w:r>
      <w:r w:rsidR="00936B40">
        <w:rPr>
          <w:sz w:val="24"/>
          <w:szCs w:val="24"/>
        </w:rPr>
        <w:t>Les Comores  fon</w:t>
      </w:r>
      <w:r w:rsidR="00412E1C">
        <w:rPr>
          <w:sz w:val="24"/>
          <w:szCs w:val="24"/>
        </w:rPr>
        <w:t>t</w:t>
      </w:r>
      <w:r w:rsidR="00936B40">
        <w:rPr>
          <w:sz w:val="24"/>
          <w:szCs w:val="24"/>
        </w:rPr>
        <w:t xml:space="preserve"> un usage de la biométrie</w:t>
      </w:r>
      <w:r w:rsidR="00412E1C">
        <w:rPr>
          <w:sz w:val="24"/>
          <w:szCs w:val="24"/>
        </w:rPr>
        <w:t xml:space="preserve"> et ce</w:t>
      </w:r>
      <w:r>
        <w:rPr>
          <w:sz w:val="24"/>
          <w:szCs w:val="24"/>
        </w:rPr>
        <w:t xml:space="preserve"> secteur n’est pas  </w:t>
      </w:r>
      <w:r w:rsidR="00E23A7E">
        <w:rPr>
          <w:sz w:val="24"/>
          <w:szCs w:val="24"/>
        </w:rPr>
        <w:t>réglementé.</w:t>
      </w:r>
    </w:p>
    <w:p w:rsidR="0081721C" w:rsidRPr="0081721C" w:rsidRDefault="0081721C" w:rsidP="004B2E77">
      <w:pPr>
        <w:pStyle w:val="ListParagraph"/>
        <w:numPr>
          <w:ilvl w:val="1"/>
          <w:numId w:val="7"/>
        </w:numPr>
        <w:spacing w:after="200" w:line="276" w:lineRule="auto"/>
        <w:outlineLvl w:val="2"/>
        <w:rPr>
          <w:b/>
          <w:sz w:val="24"/>
          <w:szCs w:val="24"/>
        </w:rPr>
      </w:pPr>
      <w:bookmarkStart w:id="10" w:name="_Toc312137861"/>
      <w:r w:rsidRPr="0081721C">
        <w:rPr>
          <w:b/>
          <w:sz w:val="24"/>
          <w:szCs w:val="24"/>
        </w:rPr>
        <w:t>Le Code de procédure pénale</w:t>
      </w:r>
      <w:bookmarkEnd w:id="10"/>
    </w:p>
    <w:p w:rsidR="0081721C" w:rsidRDefault="0081721C" w:rsidP="0081721C">
      <w:pPr>
        <w:spacing w:after="200"/>
        <w:rPr>
          <w:sz w:val="24"/>
          <w:szCs w:val="24"/>
        </w:rPr>
      </w:pPr>
      <w:r>
        <w:rPr>
          <w:sz w:val="24"/>
          <w:szCs w:val="24"/>
        </w:rPr>
        <w:t>Ce texte  pourtant fondamental pêche par son inadaptation aux réalités comoriennes et par son imprécision.</w:t>
      </w:r>
    </w:p>
    <w:p w:rsidR="0081721C" w:rsidRDefault="0081721C" w:rsidP="0081721C">
      <w:pPr>
        <w:spacing w:after="200"/>
        <w:rPr>
          <w:sz w:val="24"/>
          <w:szCs w:val="24"/>
        </w:rPr>
      </w:pPr>
      <w:r>
        <w:rPr>
          <w:sz w:val="24"/>
          <w:szCs w:val="24"/>
        </w:rPr>
        <w:t xml:space="preserve">Les règles de procédure ne sont pas correctement appliquées </w:t>
      </w:r>
      <w:r w:rsidR="00094D81">
        <w:rPr>
          <w:sz w:val="24"/>
          <w:szCs w:val="24"/>
        </w:rPr>
        <w:t>.Par ailleurs,</w:t>
      </w:r>
      <w:r>
        <w:rPr>
          <w:sz w:val="24"/>
          <w:szCs w:val="24"/>
        </w:rPr>
        <w:t xml:space="preserve"> le Groupe estime  qu’il conviendrait  de limiter les prérogatives du juge d’instruction.</w:t>
      </w:r>
    </w:p>
    <w:p w:rsidR="0081721C" w:rsidRDefault="0081721C" w:rsidP="0081721C">
      <w:pPr>
        <w:spacing w:after="200"/>
        <w:rPr>
          <w:sz w:val="24"/>
          <w:szCs w:val="24"/>
        </w:rPr>
      </w:pPr>
      <w:r>
        <w:rPr>
          <w:sz w:val="24"/>
          <w:szCs w:val="24"/>
        </w:rPr>
        <w:t>Il a estimé de ce fait qu’il faut élaborer un Code de procédure pénale en s’inspirant du texte actuel.</w:t>
      </w:r>
    </w:p>
    <w:p w:rsidR="00D5737E" w:rsidRDefault="00D5737E" w:rsidP="0081721C">
      <w:pPr>
        <w:spacing w:after="200"/>
        <w:rPr>
          <w:sz w:val="24"/>
          <w:szCs w:val="24"/>
        </w:rPr>
      </w:pPr>
      <w:r>
        <w:rPr>
          <w:sz w:val="24"/>
          <w:szCs w:val="24"/>
        </w:rPr>
        <w:t xml:space="preserve">Après la présentation en </w:t>
      </w:r>
      <w:r w:rsidR="00D24452">
        <w:rPr>
          <w:sz w:val="24"/>
          <w:szCs w:val="24"/>
        </w:rPr>
        <w:t>plénière, les</w:t>
      </w:r>
      <w:r>
        <w:rPr>
          <w:sz w:val="24"/>
          <w:szCs w:val="24"/>
        </w:rPr>
        <w:t xml:space="preserve"> débats ont essentiellement porté sur quelques points saillants :</w:t>
      </w:r>
    </w:p>
    <w:p w:rsidR="00D24452" w:rsidRDefault="00094D81" w:rsidP="00D24452">
      <w:pPr>
        <w:pStyle w:val="ListParagraph"/>
        <w:numPr>
          <w:ilvl w:val="0"/>
          <w:numId w:val="17"/>
        </w:numPr>
        <w:spacing w:after="200"/>
        <w:rPr>
          <w:sz w:val="24"/>
          <w:szCs w:val="24"/>
        </w:rPr>
      </w:pPr>
      <w:r>
        <w:rPr>
          <w:sz w:val="24"/>
          <w:szCs w:val="24"/>
        </w:rPr>
        <w:t>La présence de l’avocat dès</w:t>
      </w:r>
      <w:r w:rsidR="00D24452">
        <w:rPr>
          <w:sz w:val="24"/>
          <w:szCs w:val="24"/>
        </w:rPr>
        <w:t xml:space="preserve"> la première heure de la Garde à vue</w:t>
      </w:r>
    </w:p>
    <w:p w:rsidR="00D24452" w:rsidRDefault="00D24452" w:rsidP="00D24452">
      <w:pPr>
        <w:pStyle w:val="ListParagraph"/>
        <w:numPr>
          <w:ilvl w:val="0"/>
          <w:numId w:val="17"/>
        </w:numPr>
        <w:spacing w:after="200"/>
        <w:rPr>
          <w:sz w:val="24"/>
          <w:szCs w:val="24"/>
        </w:rPr>
      </w:pPr>
      <w:r>
        <w:rPr>
          <w:sz w:val="24"/>
          <w:szCs w:val="24"/>
        </w:rPr>
        <w:t>La comparution immédiate</w:t>
      </w:r>
    </w:p>
    <w:p w:rsidR="00D24452" w:rsidRDefault="00D24452" w:rsidP="00D24452">
      <w:pPr>
        <w:pStyle w:val="ListParagraph"/>
        <w:numPr>
          <w:ilvl w:val="0"/>
          <w:numId w:val="17"/>
        </w:numPr>
        <w:spacing w:after="200"/>
        <w:rPr>
          <w:sz w:val="24"/>
          <w:szCs w:val="24"/>
        </w:rPr>
      </w:pPr>
      <w:r>
        <w:rPr>
          <w:sz w:val="24"/>
          <w:szCs w:val="24"/>
        </w:rPr>
        <w:t>La mise en place des tribunaux de section ou à défaut des magistrats placés</w:t>
      </w:r>
      <w:r w:rsidR="00BF3DBC">
        <w:rPr>
          <w:sz w:val="24"/>
          <w:szCs w:val="24"/>
        </w:rPr>
        <w:t>.</w:t>
      </w:r>
      <w:r w:rsidRPr="00BF3DBC">
        <w:rPr>
          <w:rStyle w:val="FootnoteReference"/>
          <w:b/>
          <w:sz w:val="24"/>
          <w:szCs w:val="24"/>
        </w:rPr>
        <w:footnoteReference w:id="6"/>
      </w:r>
    </w:p>
    <w:p w:rsidR="00D24452" w:rsidRDefault="00D24452" w:rsidP="00D24452">
      <w:pPr>
        <w:pStyle w:val="ListParagraph"/>
        <w:numPr>
          <w:ilvl w:val="0"/>
          <w:numId w:val="17"/>
        </w:numPr>
        <w:spacing w:after="200"/>
        <w:rPr>
          <w:sz w:val="24"/>
          <w:szCs w:val="24"/>
        </w:rPr>
      </w:pPr>
      <w:r>
        <w:rPr>
          <w:sz w:val="24"/>
          <w:szCs w:val="24"/>
        </w:rPr>
        <w:t>Limiter les compétences des agents d’affaires</w:t>
      </w:r>
    </w:p>
    <w:p w:rsidR="00D24452" w:rsidRDefault="00D24452" w:rsidP="00D24452">
      <w:pPr>
        <w:pStyle w:val="ListParagraph"/>
        <w:numPr>
          <w:ilvl w:val="0"/>
          <w:numId w:val="17"/>
        </w:numPr>
        <w:spacing w:after="200"/>
        <w:rPr>
          <w:sz w:val="24"/>
          <w:szCs w:val="24"/>
        </w:rPr>
      </w:pPr>
      <w:r>
        <w:rPr>
          <w:sz w:val="24"/>
          <w:szCs w:val="24"/>
        </w:rPr>
        <w:t xml:space="preserve">Le transfert de la rédaction des jugements supplétifs  du Cadi  au tribunal de première </w:t>
      </w:r>
      <w:r w:rsidR="00094D81">
        <w:rPr>
          <w:sz w:val="24"/>
          <w:szCs w:val="24"/>
        </w:rPr>
        <w:t>instance, des abus en la matière étant constatés de la part des  services cadiaux.</w:t>
      </w:r>
    </w:p>
    <w:p w:rsidR="00D24452" w:rsidRPr="00D24452" w:rsidRDefault="00D24452" w:rsidP="00D24452">
      <w:pPr>
        <w:pStyle w:val="ListParagraph"/>
        <w:spacing w:after="200"/>
        <w:rPr>
          <w:sz w:val="24"/>
          <w:szCs w:val="24"/>
        </w:rPr>
      </w:pPr>
    </w:p>
    <w:p w:rsidR="00D24452" w:rsidRDefault="00D24452" w:rsidP="0081721C">
      <w:pPr>
        <w:spacing w:after="200"/>
        <w:rPr>
          <w:b/>
          <w:sz w:val="24"/>
          <w:szCs w:val="24"/>
        </w:rPr>
      </w:pPr>
    </w:p>
    <w:p w:rsidR="00B778B2" w:rsidRDefault="00B778B2" w:rsidP="004B2E77">
      <w:pPr>
        <w:pStyle w:val="Heading2"/>
        <w:rPr>
          <w:b w:val="0"/>
          <w:sz w:val="24"/>
          <w:szCs w:val="24"/>
        </w:rPr>
      </w:pPr>
      <w:bookmarkStart w:id="11" w:name="_Toc312137862"/>
      <w:r w:rsidRPr="00B778B2">
        <w:rPr>
          <w:b w:val="0"/>
          <w:sz w:val="24"/>
          <w:szCs w:val="24"/>
        </w:rPr>
        <w:lastRenderedPageBreak/>
        <w:t>2. L’accès à la Justice</w:t>
      </w:r>
      <w:r>
        <w:rPr>
          <w:rStyle w:val="FootnoteReference"/>
          <w:b w:val="0"/>
          <w:sz w:val="24"/>
          <w:szCs w:val="24"/>
        </w:rPr>
        <w:footnoteReference w:id="7"/>
      </w:r>
      <w:bookmarkEnd w:id="11"/>
    </w:p>
    <w:p w:rsidR="00B778B2" w:rsidRDefault="00B778B2" w:rsidP="0081721C">
      <w:pPr>
        <w:spacing w:after="200"/>
        <w:rPr>
          <w:sz w:val="24"/>
          <w:szCs w:val="24"/>
        </w:rPr>
      </w:pPr>
      <w:r>
        <w:rPr>
          <w:sz w:val="24"/>
          <w:szCs w:val="24"/>
        </w:rPr>
        <w:t>Les organisateurs de l’atelier étaient particulièrement intéressés par cette thématique .En effet, une activité afférant est prévue par le Programme d’Appui à l’efficacité de la justice et au respect des droits humains.</w:t>
      </w:r>
      <w:r w:rsidR="003F0790" w:rsidRPr="00747F40">
        <w:rPr>
          <w:rStyle w:val="FootnoteReference"/>
          <w:b/>
          <w:sz w:val="24"/>
          <w:szCs w:val="24"/>
        </w:rPr>
        <w:footnoteReference w:id="8"/>
      </w:r>
    </w:p>
    <w:p w:rsidR="00F33794" w:rsidRDefault="00F33794" w:rsidP="0081721C">
      <w:pPr>
        <w:spacing w:after="200"/>
        <w:rPr>
          <w:sz w:val="24"/>
          <w:szCs w:val="24"/>
        </w:rPr>
      </w:pPr>
      <w:r>
        <w:rPr>
          <w:sz w:val="24"/>
          <w:szCs w:val="24"/>
        </w:rPr>
        <w:t xml:space="preserve">L’accès à la justice est  un droit fondamental reconnu par les Conventions </w:t>
      </w:r>
      <w:r w:rsidR="00747F40">
        <w:rPr>
          <w:sz w:val="24"/>
          <w:szCs w:val="24"/>
        </w:rPr>
        <w:t>ratifiées par les Comores,</w:t>
      </w:r>
      <w:r>
        <w:rPr>
          <w:sz w:val="24"/>
          <w:szCs w:val="24"/>
        </w:rPr>
        <w:t xml:space="preserve"> la Constitution comorienne</w:t>
      </w:r>
      <w:r w:rsidR="00747F40">
        <w:rPr>
          <w:sz w:val="24"/>
          <w:szCs w:val="24"/>
        </w:rPr>
        <w:t xml:space="preserve"> et d’autres textes nationaux</w:t>
      </w:r>
      <w:r>
        <w:rPr>
          <w:sz w:val="24"/>
          <w:szCs w:val="24"/>
        </w:rPr>
        <w:t>.</w:t>
      </w:r>
    </w:p>
    <w:p w:rsidR="00B778B2" w:rsidRDefault="00B778B2" w:rsidP="0081721C">
      <w:pPr>
        <w:spacing w:after="200"/>
        <w:rPr>
          <w:sz w:val="24"/>
          <w:szCs w:val="24"/>
        </w:rPr>
      </w:pPr>
      <w:r>
        <w:rPr>
          <w:sz w:val="24"/>
          <w:szCs w:val="24"/>
        </w:rPr>
        <w:t xml:space="preserve">Le Groupe chargé d’étudier la thématique </w:t>
      </w:r>
      <w:r w:rsidR="00562E5A">
        <w:rPr>
          <w:sz w:val="24"/>
          <w:szCs w:val="24"/>
        </w:rPr>
        <w:t>a</w:t>
      </w:r>
      <w:r>
        <w:rPr>
          <w:sz w:val="24"/>
          <w:szCs w:val="24"/>
        </w:rPr>
        <w:t xml:space="preserve"> souligné deux points :</w:t>
      </w:r>
    </w:p>
    <w:p w:rsidR="00B778B2" w:rsidRDefault="00B778B2" w:rsidP="004B2E77">
      <w:pPr>
        <w:pStyle w:val="Heading3"/>
        <w:rPr>
          <w:b w:val="0"/>
          <w:sz w:val="24"/>
          <w:szCs w:val="24"/>
        </w:rPr>
      </w:pPr>
      <w:bookmarkStart w:id="12" w:name="_Toc312137863"/>
      <w:r w:rsidRPr="00F33794">
        <w:rPr>
          <w:b w:val="0"/>
          <w:sz w:val="24"/>
          <w:szCs w:val="24"/>
        </w:rPr>
        <w:t xml:space="preserve">2.1 </w:t>
      </w:r>
      <w:r w:rsidR="00F33794" w:rsidRPr="00F33794">
        <w:rPr>
          <w:b w:val="0"/>
          <w:sz w:val="24"/>
          <w:szCs w:val="24"/>
        </w:rPr>
        <w:t>L’amélioration</w:t>
      </w:r>
      <w:r w:rsidRPr="00F33794">
        <w:rPr>
          <w:b w:val="0"/>
          <w:sz w:val="24"/>
          <w:szCs w:val="24"/>
        </w:rPr>
        <w:t xml:space="preserve"> de l’accès</w:t>
      </w:r>
      <w:bookmarkEnd w:id="12"/>
    </w:p>
    <w:p w:rsidR="00F33794" w:rsidRDefault="00562E5A" w:rsidP="0081721C">
      <w:pPr>
        <w:spacing w:after="200"/>
        <w:rPr>
          <w:sz w:val="24"/>
          <w:szCs w:val="24"/>
        </w:rPr>
      </w:pPr>
      <w:r>
        <w:rPr>
          <w:sz w:val="24"/>
          <w:szCs w:val="24"/>
        </w:rPr>
        <w:t>Le Groupe a fait le constat de la difficulté d’accès à la justice par les comoriens .Il a fait les recommandations suivantes :</w:t>
      </w:r>
    </w:p>
    <w:p w:rsidR="00562E5A" w:rsidRDefault="00562E5A" w:rsidP="00562E5A">
      <w:pPr>
        <w:pStyle w:val="ListParagraph"/>
        <w:numPr>
          <w:ilvl w:val="0"/>
          <w:numId w:val="9"/>
        </w:numPr>
        <w:spacing w:after="200"/>
        <w:rPr>
          <w:sz w:val="24"/>
          <w:szCs w:val="24"/>
        </w:rPr>
      </w:pPr>
      <w:r>
        <w:rPr>
          <w:sz w:val="24"/>
          <w:szCs w:val="24"/>
        </w:rPr>
        <w:t>La généralisation des audiences foraines</w:t>
      </w:r>
    </w:p>
    <w:p w:rsidR="00C234D5" w:rsidRDefault="00C234D5" w:rsidP="00562E5A">
      <w:pPr>
        <w:pStyle w:val="ListParagraph"/>
        <w:numPr>
          <w:ilvl w:val="0"/>
          <w:numId w:val="9"/>
        </w:numPr>
        <w:spacing w:after="200"/>
        <w:rPr>
          <w:sz w:val="24"/>
          <w:szCs w:val="24"/>
        </w:rPr>
      </w:pPr>
      <w:r>
        <w:rPr>
          <w:sz w:val="24"/>
          <w:szCs w:val="24"/>
        </w:rPr>
        <w:t>La création des tribunaux de section</w:t>
      </w:r>
    </w:p>
    <w:p w:rsidR="00C234D5" w:rsidRDefault="00C234D5" w:rsidP="00562E5A">
      <w:pPr>
        <w:pStyle w:val="ListParagraph"/>
        <w:numPr>
          <w:ilvl w:val="0"/>
          <w:numId w:val="9"/>
        </w:numPr>
        <w:spacing w:after="200"/>
        <w:rPr>
          <w:sz w:val="24"/>
          <w:szCs w:val="24"/>
        </w:rPr>
      </w:pPr>
      <w:r>
        <w:rPr>
          <w:sz w:val="24"/>
          <w:szCs w:val="24"/>
        </w:rPr>
        <w:t xml:space="preserve">La mise en place des barreaux des Iles </w:t>
      </w:r>
    </w:p>
    <w:p w:rsidR="00C234D5" w:rsidRDefault="00C234D5" w:rsidP="00562E5A">
      <w:pPr>
        <w:pStyle w:val="ListParagraph"/>
        <w:numPr>
          <w:ilvl w:val="0"/>
          <w:numId w:val="9"/>
        </w:numPr>
        <w:spacing w:after="200"/>
        <w:rPr>
          <w:sz w:val="24"/>
          <w:szCs w:val="24"/>
        </w:rPr>
      </w:pPr>
      <w:r>
        <w:rPr>
          <w:sz w:val="24"/>
          <w:szCs w:val="24"/>
        </w:rPr>
        <w:t>La mise en place d’un Ordre des huissiers</w:t>
      </w:r>
    </w:p>
    <w:p w:rsidR="00562E5A" w:rsidRDefault="00C234D5" w:rsidP="00562E5A">
      <w:pPr>
        <w:pStyle w:val="ListParagraph"/>
        <w:numPr>
          <w:ilvl w:val="0"/>
          <w:numId w:val="9"/>
        </w:numPr>
        <w:spacing w:after="200"/>
        <w:rPr>
          <w:sz w:val="24"/>
          <w:szCs w:val="24"/>
        </w:rPr>
      </w:pPr>
      <w:r>
        <w:rPr>
          <w:sz w:val="24"/>
          <w:szCs w:val="24"/>
        </w:rPr>
        <w:t>La révision du coût du procès</w:t>
      </w:r>
    </w:p>
    <w:p w:rsidR="005A0F2D" w:rsidRDefault="005A0F2D" w:rsidP="00562E5A">
      <w:pPr>
        <w:pStyle w:val="ListParagraph"/>
        <w:numPr>
          <w:ilvl w:val="0"/>
          <w:numId w:val="9"/>
        </w:numPr>
        <w:spacing w:after="200"/>
        <w:rPr>
          <w:sz w:val="24"/>
          <w:szCs w:val="24"/>
        </w:rPr>
      </w:pPr>
      <w:r>
        <w:rPr>
          <w:sz w:val="24"/>
          <w:szCs w:val="24"/>
        </w:rPr>
        <w:t>La simplification des procédures de saisine des juridictions  (injonction de faire, de payer, de donner …)</w:t>
      </w:r>
    </w:p>
    <w:p w:rsidR="00C234D5" w:rsidRDefault="00C234D5" w:rsidP="00562E5A">
      <w:pPr>
        <w:pStyle w:val="ListParagraph"/>
        <w:numPr>
          <w:ilvl w:val="0"/>
          <w:numId w:val="9"/>
        </w:numPr>
        <w:spacing w:after="200"/>
        <w:rPr>
          <w:sz w:val="24"/>
          <w:szCs w:val="24"/>
        </w:rPr>
      </w:pPr>
      <w:r>
        <w:rPr>
          <w:sz w:val="24"/>
          <w:szCs w:val="24"/>
        </w:rPr>
        <w:t xml:space="preserve">La sensibilisation  et l’information des justiciables </w:t>
      </w:r>
    </w:p>
    <w:p w:rsidR="00C234D5" w:rsidRPr="005A0F2D" w:rsidRDefault="005A0F2D" w:rsidP="004B2E77">
      <w:pPr>
        <w:pStyle w:val="Heading3"/>
        <w:rPr>
          <w:b w:val="0"/>
          <w:sz w:val="24"/>
          <w:szCs w:val="24"/>
        </w:rPr>
      </w:pPr>
      <w:bookmarkStart w:id="13" w:name="_Toc312137864"/>
      <w:r w:rsidRPr="005A0F2D">
        <w:rPr>
          <w:b w:val="0"/>
          <w:sz w:val="24"/>
          <w:szCs w:val="24"/>
        </w:rPr>
        <w:t>2.2 L’aide à l’accès à la Justice</w:t>
      </w:r>
      <w:bookmarkEnd w:id="13"/>
    </w:p>
    <w:p w:rsidR="005D3D5C" w:rsidRDefault="005A0F2D" w:rsidP="005A0F2D">
      <w:pPr>
        <w:rPr>
          <w:sz w:val="24"/>
          <w:szCs w:val="24"/>
        </w:rPr>
      </w:pPr>
      <w:r>
        <w:rPr>
          <w:sz w:val="24"/>
          <w:szCs w:val="24"/>
        </w:rPr>
        <w:t>Le justiciable comorien  est souvent démuni devant les co</w:t>
      </w:r>
      <w:r w:rsidR="003F0790">
        <w:rPr>
          <w:sz w:val="24"/>
          <w:szCs w:val="24"/>
        </w:rPr>
        <w:t>û</w:t>
      </w:r>
      <w:r>
        <w:rPr>
          <w:sz w:val="24"/>
          <w:szCs w:val="24"/>
        </w:rPr>
        <w:t xml:space="preserve">ts du procès .Beaucoup d’entre eux ne </w:t>
      </w:r>
      <w:r w:rsidR="003F0790">
        <w:rPr>
          <w:sz w:val="24"/>
          <w:szCs w:val="24"/>
        </w:rPr>
        <w:t xml:space="preserve">peuvent pas défendre leurs prétentions en justice. Pour y pallier le Groupe a fait des propositions concrètes pour la mise en place de l’aide </w:t>
      </w:r>
      <w:r w:rsidR="00747F40">
        <w:rPr>
          <w:sz w:val="24"/>
          <w:szCs w:val="24"/>
        </w:rPr>
        <w:t xml:space="preserve"> </w:t>
      </w:r>
      <w:r w:rsidR="00204AB9">
        <w:rPr>
          <w:sz w:val="24"/>
          <w:szCs w:val="24"/>
        </w:rPr>
        <w:t>juridictionnelle.</w:t>
      </w:r>
    </w:p>
    <w:p w:rsidR="003F0790" w:rsidRDefault="003F0790" w:rsidP="005A0F2D">
      <w:pPr>
        <w:rPr>
          <w:sz w:val="24"/>
          <w:szCs w:val="24"/>
        </w:rPr>
      </w:pPr>
    </w:p>
    <w:p w:rsidR="003F0790" w:rsidRPr="003F0790" w:rsidRDefault="003F0790" w:rsidP="004B2E77">
      <w:pPr>
        <w:pStyle w:val="Heading4"/>
        <w:rPr>
          <w:b w:val="0"/>
          <w:sz w:val="24"/>
          <w:szCs w:val="24"/>
        </w:rPr>
      </w:pPr>
      <w:bookmarkStart w:id="14" w:name="_Toc312137865"/>
      <w:r w:rsidRPr="003F0790">
        <w:rPr>
          <w:b w:val="0"/>
          <w:sz w:val="24"/>
          <w:szCs w:val="24"/>
        </w:rPr>
        <w:t>2.2.1 La structure de l’aide</w:t>
      </w:r>
      <w:bookmarkEnd w:id="14"/>
    </w:p>
    <w:p w:rsidR="00BD21FB" w:rsidRDefault="00BD21FB" w:rsidP="003F0790">
      <w:pPr>
        <w:rPr>
          <w:sz w:val="24"/>
          <w:szCs w:val="24"/>
        </w:rPr>
      </w:pPr>
    </w:p>
    <w:p w:rsidR="005D3D5C" w:rsidRDefault="006A5883" w:rsidP="003F0790">
      <w:pPr>
        <w:rPr>
          <w:sz w:val="24"/>
          <w:szCs w:val="24"/>
        </w:rPr>
      </w:pPr>
      <w:r>
        <w:rPr>
          <w:sz w:val="24"/>
          <w:szCs w:val="24"/>
        </w:rPr>
        <w:t>L’aide juridictionnelle est traitée par deux commissions :</w:t>
      </w:r>
    </w:p>
    <w:p w:rsidR="006A5883" w:rsidRDefault="006A5883" w:rsidP="003F0790">
      <w:pPr>
        <w:rPr>
          <w:sz w:val="24"/>
          <w:szCs w:val="24"/>
        </w:rPr>
      </w:pPr>
      <w:r>
        <w:rPr>
          <w:sz w:val="24"/>
          <w:szCs w:val="24"/>
        </w:rPr>
        <w:t xml:space="preserve">Une commission régionale qui statue en premier ressort sur la demande  et une Commission nationale qui statue sur les appels éventuels des demandeurs  dont la requête </w:t>
      </w:r>
      <w:r w:rsidR="00747F40">
        <w:rPr>
          <w:sz w:val="24"/>
          <w:szCs w:val="24"/>
        </w:rPr>
        <w:t xml:space="preserve"> a fait l’objet d’un  rejet</w:t>
      </w:r>
      <w:r>
        <w:rPr>
          <w:sz w:val="24"/>
          <w:szCs w:val="24"/>
        </w:rPr>
        <w:t>.</w:t>
      </w:r>
    </w:p>
    <w:p w:rsidR="006A5883" w:rsidRDefault="006A5883" w:rsidP="003F0790">
      <w:pPr>
        <w:rPr>
          <w:sz w:val="24"/>
          <w:szCs w:val="24"/>
        </w:rPr>
      </w:pPr>
    </w:p>
    <w:p w:rsidR="006A5883" w:rsidRPr="003E5E9F" w:rsidRDefault="006A5883" w:rsidP="004B2E77">
      <w:pPr>
        <w:pStyle w:val="Heading4"/>
        <w:rPr>
          <w:b w:val="0"/>
          <w:sz w:val="24"/>
          <w:szCs w:val="24"/>
        </w:rPr>
      </w:pPr>
      <w:r>
        <w:rPr>
          <w:sz w:val="24"/>
          <w:szCs w:val="24"/>
        </w:rPr>
        <w:t xml:space="preserve"> </w:t>
      </w:r>
      <w:r w:rsidR="003E5E9F">
        <w:rPr>
          <w:sz w:val="24"/>
          <w:szCs w:val="24"/>
        </w:rPr>
        <w:tab/>
      </w:r>
      <w:bookmarkStart w:id="15" w:name="_Toc312137866"/>
      <w:r w:rsidRPr="003E5E9F">
        <w:rPr>
          <w:b w:val="0"/>
          <w:sz w:val="24"/>
          <w:szCs w:val="24"/>
        </w:rPr>
        <w:t xml:space="preserve">2.2.2 </w:t>
      </w:r>
      <w:r w:rsidR="003E5E9F" w:rsidRPr="003E5E9F">
        <w:rPr>
          <w:b w:val="0"/>
          <w:sz w:val="24"/>
          <w:szCs w:val="24"/>
        </w:rPr>
        <w:t>Les bénéficiaires</w:t>
      </w:r>
      <w:bookmarkEnd w:id="15"/>
    </w:p>
    <w:p w:rsidR="00BD21FB" w:rsidRDefault="00BD21FB" w:rsidP="003E5E9F">
      <w:pPr>
        <w:rPr>
          <w:sz w:val="24"/>
          <w:szCs w:val="24"/>
        </w:rPr>
      </w:pPr>
    </w:p>
    <w:p w:rsidR="005D3D5C" w:rsidRDefault="001F5D9A" w:rsidP="003E5E9F">
      <w:pPr>
        <w:rPr>
          <w:sz w:val="24"/>
          <w:szCs w:val="24"/>
        </w:rPr>
      </w:pPr>
      <w:r>
        <w:rPr>
          <w:sz w:val="24"/>
          <w:szCs w:val="24"/>
        </w:rPr>
        <w:t xml:space="preserve">Le groupe a mis l’accent sur les groupes </w:t>
      </w:r>
      <w:r w:rsidR="0054706B">
        <w:rPr>
          <w:sz w:val="24"/>
          <w:szCs w:val="24"/>
        </w:rPr>
        <w:t>vulnérables, en</w:t>
      </w:r>
      <w:r>
        <w:rPr>
          <w:sz w:val="24"/>
          <w:szCs w:val="24"/>
        </w:rPr>
        <w:t xml:space="preserve"> l’occurrence les </w:t>
      </w:r>
      <w:r w:rsidR="0054706B">
        <w:rPr>
          <w:sz w:val="24"/>
          <w:szCs w:val="24"/>
        </w:rPr>
        <w:t>mineurs, les</w:t>
      </w:r>
      <w:r>
        <w:rPr>
          <w:sz w:val="24"/>
          <w:szCs w:val="24"/>
        </w:rPr>
        <w:t xml:space="preserve"> femmes et les personnes </w:t>
      </w:r>
      <w:r w:rsidR="0054706B">
        <w:rPr>
          <w:sz w:val="24"/>
          <w:szCs w:val="24"/>
        </w:rPr>
        <w:t>indigentes. L’aide juridictionnelle est reconnue aux associatio</w:t>
      </w:r>
      <w:r w:rsidR="00747F40">
        <w:rPr>
          <w:sz w:val="24"/>
          <w:szCs w:val="24"/>
        </w:rPr>
        <w:t>ns poursuivant le même objectif, c'est-à-dire  l’assistance aux justiciables.</w:t>
      </w:r>
    </w:p>
    <w:p w:rsidR="00D24452" w:rsidRDefault="0054706B" w:rsidP="003E5E9F">
      <w:pPr>
        <w:rPr>
          <w:sz w:val="24"/>
          <w:szCs w:val="24"/>
        </w:rPr>
      </w:pPr>
      <w:r>
        <w:rPr>
          <w:sz w:val="24"/>
          <w:szCs w:val="24"/>
        </w:rPr>
        <w:tab/>
      </w:r>
    </w:p>
    <w:p w:rsidR="00D24452" w:rsidRDefault="00D24452" w:rsidP="003E5E9F">
      <w:pPr>
        <w:rPr>
          <w:sz w:val="24"/>
          <w:szCs w:val="24"/>
        </w:rPr>
      </w:pPr>
    </w:p>
    <w:p w:rsidR="0054706B" w:rsidRPr="007803DD" w:rsidRDefault="0054706B" w:rsidP="004B2E77">
      <w:pPr>
        <w:pStyle w:val="Heading4"/>
        <w:rPr>
          <w:b w:val="0"/>
          <w:sz w:val="24"/>
          <w:szCs w:val="24"/>
        </w:rPr>
      </w:pPr>
      <w:bookmarkStart w:id="16" w:name="_Toc312137867"/>
      <w:r w:rsidRPr="007803DD">
        <w:rPr>
          <w:b w:val="0"/>
          <w:sz w:val="24"/>
          <w:szCs w:val="24"/>
        </w:rPr>
        <w:lastRenderedPageBreak/>
        <w:t>2.2.3 La procédure</w:t>
      </w:r>
      <w:bookmarkEnd w:id="16"/>
    </w:p>
    <w:p w:rsidR="00BD21FB" w:rsidRDefault="00BD21FB" w:rsidP="003E5E9F">
      <w:pPr>
        <w:rPr>
          <w:sz w:val="24"/>
          <w:szCs w:val="24"/>
        </w:rPr>
      </w:pPr>
    </w:p>
    <w:p w:rsidR="0054706B" w:rsidRDefault="0054706B" w:rsidP="003E5E9F">
      <w:pPr>
        <w:rPr>
          <w:sz w:val="24"/>
          <w:szCs w:val="24"/>
        </w:rPr>
      </w:pPr>
      <w:r>
        <w:rPr>
          <w:sz w:val="24"/>
          <w:szCs w:val="24"/>
        </w:rPr>
        <w:t>La requête est adressée à la Commission régionale</w:t>
      </w:r>
      <w:r w:rsidR="007803DD">
        <w:rPr>
          <w:sz w:val="24"/>
          <w:szCs w:val="24"/>
        </w:rPr>
        <w:t xml:space="preserve"> qui procède à toutes les vérifications nécessaires relatives à l’état réel du requérant .En cas d’accord, le Barreau et le requérant  en sont informés .L’avocat est désigné</w:t>
      </w:r>
      <w:r w:rsidR="00747F40">
        <w:rPr>
          <w:sz w:val="24"/>
          <w:szCs w:val="24"/>
        </w:rPr>
        <w:t xml:space="preserve"> par le Barreau</w:t>
      </w:r>
      <w:r w:rsidR="007803DD">
        <w:rPr>
          <w:sz w:val="24"/>
          <w:szCs w:val="24"/>
        </w:rPr>
        <w:t xml:space="preserve"> pour l’intégralité de la procédure.</w:t>
      </w:r>
    </w:p>
    <w:p w:rsidR="007803DD" w:rsidRDefault="007803DD" w:rsidP="003E5E9F">
      <w:pPr>
        <w:rPr>
          <w:sz w:val="24"/>
          <w:szCs w:val="24"/>
        </w:rPr>
      </w:pPr>
      <w:r>
        <w:rPr>
          <w:sz w:val="24"/>
          <w:szCs w:val="24"/>
        </w:rPr>
        <w:t>En cas de décision de rejet, le demand</w:t>
      </w:r>
      <w:r w:rsidR="00747F40">
        <w:rPr>
          <w:sz w:val="24"/>
          <w:szCs w:val="24"/>
        </w:rPr>
        <w:t>eur a la faculté de faire appel comme souligné plus haut.</w:t>
      </w:r>
    </w:p>
    <w:p w:rsidR="007803DD" w:rsidRDefault="007803DD" w:rsidP="003E5E9F">
      <w:pPr>
        <w:rPr>
          <w:sz w:val="24"/>
          <w:szCs w:val="24"/>
        </w:rPr>
      </w:pPr>
    </w:p>
    <w:p w:rsidR="007803DD" w:rsidRDefault="007803DD" w:rsidP="004B2E77">
      <w:pPr>
        <w:pStyle w:val="Heading4"/>
        <w:rPr>
          <w:b w:val="0"/>
          <w:sz w:val="24"/>
          <w:szCs w:val="24"/>
        </w:rPr>
      </w:pPr>
      <w:r>
        <w:rPr>
          <w:sz w:val="24"/>
          <w:szCs w:val="24"/>
        </w:rPr>
        <w:tab/>
      </w:r>
      <w:bookmarkStart w:id="17" w:name="_Toc312137868"/>
      <w:r w:rsidRPr="007803DD">
        <w:rPr>
          <w:b w:val="0"/>
          <w:sz w:val="24"/>
          <w:szCs w:val="24"/>
        </w:rPr>
        <w:t>2.2.4 Le financement et l’évaluation</w:t>
      </w:r>
      <w:bookmarkEnd w:id="17"/>
    </w:p>
    <w:p w:rsidR="00BD21FB" w:rsidRDefault="00BD21FB" w:rsidP="003E5E9F">
      <w:pPr>
        <w:rPr>
          <w:sz w:val="24"/>
          <w:szCs w:val="24"/>
        </w:rPr>
      </w:pPr>
    </w:p>
    <w:p w:rsidR="007803DD" w:rsidRDefault="007803DD" w:rsidP="003E5E9F">
      <w:pPr>
        <w:rPr>
          <w:sz w:val="24"/>
          <w:szCs w:val="24"/>
        </w:rPr>
      </w:pPr>
      <w:r>
        <w:rPr>
          <w:sz w:val="24"/>
          <w:szCs w:val="24"/>
        </w:rPr>
        <w:t xml:space="preserve">Les participants ont soulevé des questions intéressantes quant au financement de la politique d’aide juridictionnelle .Le peu de moyens dont dispose l’Etat constitue un réel </w:t>
      </w:r>
      <w:r w:rsidR="00BD21FB">
        <w:rPr>
          <w:sz w:val="24"/>
          <w:szCs w:val="24"/>
        </w:rPr>
        <w:t>problème.</w:t>
      </w:r>
    </w:p>
    <w:p w:rsidR="00BD21FB" w:rsidRDefault="00BD21FB" w:rsidP="003E5E9F">
      <w:pPr>
        <w:rPr>
          <w:sz w:val="24"/>
          <w:szCs w:val="24"/>
        </w:rPr>
      </w:pPr>
      <w:r>
        <w:rPr>
          <w:sz w:val="24"/>
          <w:szCs w:val="24"/>
        </w:rPr>
        <w:t xml:space="preserve">Cependant, ils ont estimé que </w:t>
      </w:r>
      <w:r w:rsidR="008A4337">
        <w:rPr>
          <w:sz w:val="24"/>
          <w:szCs w:val="24"/>
        </w:rPr>
        <w:t>s’agissant d’une politique nationale, l’Etat doit la financer à travers une ligne prévue au budget, l’exonération des frais des procédures et le recouvrement des amendes.</w:t>
      </w:r>
    </w:p>
    <w:p w:rsidR="00817321" w:rsidRDefault="00817321" w:rsidP="003E5E9F">
      <w:pPr>
        <w:rPr>
          <w:sz w:val="24"/>
          <w:szCs w:val="24"/>
        </w:rPr>
      </w:pPr>
      <w:r>
        <w:rPr>
          <w:sz w:val="24"/>
          <w:szCs w:val="24"/>
        </w:rPr>
        <w:t>Pour les accidents de travail, le financement de ‘laide pourrait être assurée par le Caisse nationale de prévoyance nationale</w:t>
      </w:r>
    </w:p>
    <w:p w:rsidR="008A4337" w:rsidRDefault="008A4337" w:rsidP="003E5E9F">
      <w:pPr>
        <w:rPr>
          <w:sz w:val="24"/>
          <w:szCs w:val="24"/>
        </w:rPr>
      </w:pPr>
      <w:r>
        <w:rPr>
          <w:sz w:val="24"/>
          <w:szCs w:val="24"/>
        </w:rPr>
        <w:t xml:space="preserve">Le financement par des institutions et des personnes privées est également </w:t>
      </w:r>
      <w:r w:rsidR="002046F4">
        <w:rPr>
          <w:sz w:val="24"/>
          <w:szCs w:val="24"/>
        </w:rPr>
        <w:t>prévue.</w:t>
      </w:r>
    </w:p>
    <w:p w:rsidR="008A4337" w:rsidRDefault="008A4337" w:rsidP="003E5E9F">
      <w:pPr>
        <w:rPr>
          <w:sz w:val="24"/>
          <w:szCs w:val="24"/>
        </w:rPr>
      </w:pPr>
      <w:r>
        <w:rPr>
          <w:sz w:val="24"/>
          <w:szCs w:val="24"/>
        </w:rPr>
        <w:t>L’évaluation se fera à travers la ténue des enquêtes</w:t>
      </w:r>
      <w:r w:rsidR="00747F40">
        <w:rPr>
          <w:sz w:val="24"/>
          <w:szCs w:val="24"/>
        </w:rPr>
        <w:t xml:space="preserve"> </w:t>
      </w:r>
      <w:r w:rsidR="00037ACD">
        <w:rPr>
          <w:sz w:val="24"/>
          <w:szCs w:val="24"/>
        </w:rPr>
        <w:t>d’opinion,</w:t>
      </w:r>
      <w:r>
        <w:rPr>
          <w:sz w:val="24"/>
          <w:szCs w:val="24"/>
        </w:rPr>
        <w:t xml:space="preserve"> des statistiques et par des rapports </w:t>
      </w:r>
      <w:r w:rsidR="002046F4">
        <w:rPr>
          <w:sz w:val="24"/>
          <w:szCs w:val="24"/>
        </w:rPr>
        <w:t>périodiques.</w:t>
      </w:r>
    </w:p>
    <w:p w:rsidR="00D24452" w:rsidRDefault="00D24452" w:rsidP="003E5E9F">
      <w:pPr>
        <w:rPr>
          <w:sz w:val="24"/>
          <w:szCs w:val="24"/>
        </w:rPr>
      </w:pPr>
    </w:p>
    <w:p w:rsidR="00D24452" w:rsidRDefault="00D24452" w:rsidP="003E5E9F">
      <w:pPr>
        <w:rPr>
          <w:sz w:val="24"/>
          <w:szCs w:val="24"/>
        </w:rPr>
      </w:pPr>
      <w:r>
        <w:rPr>
          <w:sz w:val="24"/>
          <w:szCs w:val="24"/>
        </w:rPr>
        <w:t>La restitution a donné lieu  à des échanges intéressants qui ont essentiellement porté sur les points suivants :</w:t>
      </w:r>
    </w:p>
    <w:p w:rsidR="00D24452" w:rsidRDefault="00430BD3" w:rsidP="00D24452">
      <w:pPr>
        <w:pStyle w:val="ListParagraph"/>
        <w:numPr>
          <w:ilvl w:val="0"/>
          <w:numId w:val="18"/>
        </w:numPr>
        <w:rPr>
          <w:sz w:val="24"/>
          <w:szCs w:val="24"/>
        </w:rPr>
      </w:pPr>
      <w:r>
        <w:rPr>
          <w:sz w:val="24"/>
          <w:szCs w:val="24"/>
        </w:rPr>
        <w:t>Instauration</w:t>
      </w:r>
      <w:r w:rsidR="00D24452">
        <w:rPr>
          <w:sz w:val="24"/>
          <w:szCs w:val="24"/>
        </w:rPr>
        <w:t xml:space="preserve"> des avocats  salariés par l’Etat</w:t>
      </w:r>
    </w:p>
    <w:p w:rsidR="00D24452" w:rsidRDefault="00430BD3" w:rsidP="00D24452">
      <w:pPr>
        <w:pStyle w:val="ListParagraph"/>
        <w:numPr>
          <w:ilvl w:val="0"/>
          <w:numId w:val="18"/>
        </w:numPr>
        <w:rPr>
          <w:sz w:val="24"/>
          <w:szCs w:val="24"/>
        </w:rPr>
      </w:pPr>
      <w:r>
        <w:rPr>
          <w:sz w:val="24"/>
          <w:szCs w:val="24"/>
        </w:rPr>
        <w:t>R</w:t>
      </w:r>
      <w:r w:rsidR="00747F40">
        <w:rPr>
          <w:sz w:val="24"/>
          <w:szCs w:val="24"/>
        </w:rPr>
        <w:t>éduction du coû</w:t>
      </w:r>
      <w:r w:rsidR="00D24452">
        <w:rPr>
          <w:sz w:val="24"/>
          <w:szCs w:val="24"/>
        </w:rPr>
        <w:t>t de la Justice</w:t>
      </w:r>
    </w:p>
    <w:p w:rsidR="00D24452" w:rsidRDefault="00D24452" w:rsidP="00D24452">
      <w:pPr>
        <w:pStyle w:val="ListParagraph"/>
        <w:numPr>
          <w:ilvl w:val="0"/>
          <w:numId w:val="18"/>
        </w:numPr>
        <w:rPr>
          <w:sz w:val="24"/>
          <w:szCs w:val="24"/>
        </w:rPr>
      </w:pPr>
      <w:r>
        <w:rPr>
          <w:sz w:val="24"/>
          <w:szCs w:val="24"/>
        </w:rPr>
        <w:t>Harmoni</w:t>
      </w:r>
      <w:r w:rsidR="00747F40">
        <w:rPr>
          <w:sz w:val="24"/>
          <w:szCs w:val="24"/>
        </w:rPr>
        <w:t>sation de</w:t>
      </w:r>
      <w:r>
        <w:rPr>
          <w:sz w:val="24"/>
          <w:szCs w:val="24"/>
        </w:rPr>
        <w:t xml:space="preserve"> la réglementation </w:t>
      </w:r>
      <w:r w:rsidR="00747F40">
        <w:rPr>
          <w:sz w:val="24"/>
          <w:szCs w:val="24"/>
        </w:rPr>
        <w:t xml:space="preserve">sur les </w:t>
      </w:r>
      <w:r>
        <w:rPr>
          <w:sz w:val="24"/>
          <w:szCs w:val="24"/>
        </w:rPr>
        <w:t xml:space="preserve"> honoraires</w:t>
      </w:r>
    </w:p>
    <w:p w:rsidR="00037ACD" w:rsidRPr="00D24452" w:rsidRDefault="00430BD3" w:rsidP="00D24452">
      <w:pPr>
        <w:pStyle w:val="ListParagraph"/>
        <w:numPr>
          <w:ilvl w:val="0"/>
          <w:numId w:val="18"/>
        </w:numPr>
        <w:rPr>
          <w:sz w:val="24"/>
          <w:szCs w:val="24"/>
        </w:rPr>
      </w:pPr>
      <w:r>
        <w:rPr>
          <w:sz w:val="24"/>
          <w:szCs w:val="24"/>
        </w:rPr>
        <w:t>S</w:t>
      </w:r>
      <w:r w:rsidR="00037ACD">
        <w:rPr>
          <w:sz w:val="24"/>
          <w:szCs w:val="24"/>
        </w:rPr>
        <w:t>uppression de l’assignation en matière civile</w:t>
      </w:r>
    </w:p>
    <w:p w:rsidR="0054706B" w:rsidRPr="003E5E9F" w:rsidRDefault="0054706B" w:rsidP="003E5E9F">
      <w:pPr>
        <w:rPr>
          <w:sz w:val="24"/>
          <w:szCs w:val="24"/>
        </w:rPr>
      </w:pPr>
    </w:p>
    <w:p w:rsidR="002046F4" w:rsidRPr="00811016" w:rsidRDefault="00811016" w:rsidP="004B2E77">
      <w:pPr>
        <w:pStyle w:val="Heading2"/>
        <w:rPr>
          <w:b w:val="0"/>
          <w:sz w:val="24"/>
          <w:szCs w:val="24"/>
        </w:rPr>
      </w:pPr>
      <w:bookmarkStart w:id="18" w:name="_Toc312137869"/>
      <w:r w:rsidRPr="00811016">
        <w:rPr>
          <w:b w:val="0"/>
          <w:sz w:val="24"/>
          <w:szCs w:val="24"/>
        </w:rPr>
        <w:t>3. Le</w:t>
      </w:r>
      <w:r w:rsidR="009051F1" w:rsidRPr="00811016">
        <w:rPr>
          <w:b w:val="0"/>
          <w:sz w:val="24"/>
          <w:szCs w:val="24"/>
        </w:rPr>
        <w:t xml:space="preserve"> fonctionnement de la justice</w:t>
      </w:r>
      <w:bookmarkEnd w:id="18"/>
    </w:p>
    <w:p w:rsidR="00D24452" w:rsidRDefault="00D24452" w:rsidP="009051F1">
      <w:pPr>
        <w:rPr>
          <w:sz w:val="24"/>
          <w:szCs w:val="24"/>
        </w:rPr>
      </w:pPr>
    </w:p>
    <w:p w:rsidR="009051F1" w:rsidRDefault="00864228" w:rsidP="009051F1">
      <w:pPr>
        <w:rPr>
          <w:sz w:val="24"/>
          <w:szCs w:val="24"/>
        </w:rPr>
      </w:pPr>
      <w:r>
        <w:rPr>
          <w:sz w:val="24"/>
          <w:szCs w:val="24"/>
        </w:rPr>
        <w:t xml:space="preserve">Ce groupe thématique avait pour but de faire des propositions de nature à améliorer l’efficacité de la justice au </w:t>
      </w:r>
      <w:r w:rsidR="0075519B">
        <w:rPr>
          <w:sz w:val="24"/>
          <w:szCs w:val="24"/>
        </w:rPr>
        <w:t>quotidien.</w:t>
      </w:r>
    </w:p>
    <w:p w:rsidR="0068379F" w:rsidRDefault="0068379F" w:rsidP="009051F1">
      <w:pPr>
        <w:rPr>
          <w:sz w:val="24"/>
          <w:szCs w:val="24"/>
        </w:rPr>
      </w:pPr>
      <w:r>
        <w:rPr>
          <w:sz w:val="24"/>
          <w:szCs w:val="24"/>
        </w:rPr>
        <w:t xml:space="preserve">Les participants ont dans un premier temps de dresser </w:t>
      </w:r>
      <w:r w:rsidR="006D373D">
        <w:rPr>
          <w:sz w:val="24"/>
          <w:szCs w:val="24"/>
        </w:rPr>
        <w:t>la liste</w:t>
      </w:r>
      <w:r>
        <w:rPr>
          <w:sz w:val="24"/>
          <w:szCs w:val="24"/>
        </w:rPr>
        <w:t xml:space="preserve"> des raisons qui </w:t>
      </w:r>
      <w:r w:rsidR="0075519B">
        <w:rPr>
          <w:sz w:val="24"/>
          <w:szCs w:val="24"/>
        </w:rPr>
        <w:t>empêchent</w:t>
      </w:r>
      <w:r>
        <w:rPr>
          <w:sz w:val="24"/>
          <w:szCs w:val="24"/>
        </w:rPr>
        <w:t xml:space="preserve"> un fonctionnement optimal de la </w:t>
      </w:r>
      <w:r w:rsidR="0075519B">
        <w:rPr>
          <w:sz w:val="24"/>
          <w:szCs w:val="24"/>
        </w:rPr>
        <w:t>justice.</w:t>
      </w:r>
    </w:p>
    <w:p w:rsidR="0075519B" w:rsidRDefault="0075519B" w:rsidP="009051F1">
      <w:pPr>
        <w:rPr>
          <w:sz w:val="24"/>
          <w:szCs w:val="24"/>
        </w:rPr>
      </w:pPr>
    </w:p>
    <w:p w:rsidR="0075519B" w:rsidRPr="00D24452" w:rsidRDefault="0075519B" w:rsidP="004B2E77">
      <w:pPr>
        <w:pStyle w:val="Heading3"/>
        <w:rPr>
          <w:b w:val="0"/>
          <w:sz w:val="24"/>
          <w:szCs w:val="24"/>
        </w:rPr>
      </w:pPr>
      <w:bookmarkStart w:id="19" w:name="_Toc312137870"/>
      <w:r w:rsidRPr="00D24452">
        <w:rPr>
          <w:b w:val="0"/>
          <w:sz w:val="24"/>
          <w:szCs w:val="24"/>
        </w:rPr>
        <w:t xml:space="preserve">3.1 Les  rapports avec les </w:t>
      </w:r>
      <w:r w:rsidR="00D24452" w:rsidRPr="00D24452">
        <w:rPr>
          <w:b w:val="0"/>
          <w:sz w:val="24"/>
          <w:szCs w:val="24"/>
        </w:rPr>
        <w:t>axillaires</w:t>
      </w:r>
      <w:r w:rsidRPr="00D24452">
        <w:rPr>
          <w:b w:val="0"/>
          <w:sz w:val="24"/>
          <w:szCs w:val="24"/>
        </w:rPr>
        <w:t xml:space="preserve"> de </w:t>
      </w:r>
      <w:r w:rsidR="00D24452" w:rsidRPr="00D24452">
        <w:rPr>
          <w:b w:val="0"/>
          <w:sz w:val="24"/>
          <w:szCs w:val="24"/>
        </w:rPr>
        <w:t>justice</w:t>
      </w:r>
      <w:bookmarkEnd w:id="19"/>
    </w:p>
    <w:p w:rsidR="009051F1" w:rsidRDefault="009051F1" w:rsidP="009051F1">
      <w:pPr>
        <w:rPr>
          <w:sz w:val="24"/>
          <w:szCs w:val="24"/>
        </w:rPr>
      </w:pPr>
    </w:p>
    <w:p w:rsidR="00D24452" w:rsidRDefault="00D24452" w:rsidP="009051F1">
      <w:pPr>
        <w:rPr>
          <w:sz w:val="24"/>
          <w:szCs w:val="24"/>
        </w:rPr>
      </w:pPr>
      <w:r>
        <w:rPr>
          <w:sz w:val="24"/>
          <w:szCs w:val="24"/>
        </w:rPr>
        <w:t xml:space="preserve">De l’avis </w:t>
      </w:r>
      <w:r w:rsidR="006D373D">
        <w:rPr>
          <w:sz w:val="24"/>
          <w:szCs w:val="24"/>
        </w:rPr>
        <w:t>général, les</w:t>
      </w:r>
      <w:r>
        <w:rPr>
          <w:sz w:val="24"/>
          <w:szCs w:val="24"/>
        </w:rPr>
        <w:t xml:space="preserve"> relations entre les magistrats et les </w:t>
      </w:r>
      <w:r w:rsidR="006D373D">
        <w:rPr>
          <w:sz w:val="24"/>
          <w:szCs w:val="24"/>
        </w:rPr>
        <w:t>auxiliaires</w:t>
      </w:r>
      <w:r>
        <w:rPr>
          <w:sz w:val="24"/>
          <w:szCs w:val="24"/>
        </w:rPr>
        <w:t xml:space="preserve"> de justice ne sont pas </w:t>
      </w:r>
      <w:r w:rsidR="006D373D">
        <w:rPr>
          <w:sz w:val="24"/>
          <w:szCs w:val="24"/>
        </w:rPr>
        <w:t>bonnes.</w:t>
      </w:r>
    </w:p>
    <w:p w:rsidR="006D373D" w:rsidRDefault="006D373D" w:rsidP="009051F1">
      <w:pPr>
        <w:rPr>
          <w:sz w:val="24"/>
          <w:szCs w:val="24"/>
        </w:rPr>
      </w:pPr>
      <w:r>
        <w:rPr>
          <w:sz w:val="24"/>
          <w:szCs w:val="24"/>
        </w:rPr>
        <w:t>Les participants pointent ainsi la pauvreté et l’inapplicabilité des textes, le défaut de courtoisie et d’humi</w:t>
      </w:r>
      <w:r w:rsidR="005F3D60">
        <w:rPr>
          <w:sz w:val="24"/>
          <w:szCs w:val="24"/>
        </w:rPr>
        <w:t>lité et de solidarité qui entraî</w:t>
      </w:r>
      <w:r>
        <w:rPr>
          <w:sz w:val="24"/>
          <w:szCs w:val="24"/>
        </w:rPr>
        <w:t>nent un mépris des magistrats envers les autres</w:t>
      </w:r>
      <w:r w:rsidR="00604C12">
        <w:rPr>
          <w:sz w:val="24"/>
          <w:szCs w:val="24"/>
        </w:rPr>
        <w:t xml:space="preserve"> catégories et les difficultés d</w:t>
      </w:r>
      <w:r>
        <w:rPr>
          <w:sz w:val="24"/>
          <w:szCs w:val="24"/>
        </w:rPr>
        <w:t>ues au manque d’o</w:t>
      </w:r>
      <w:r w:rsidR="005F3D60">
        <w:rPr>
          <w:sz w:val="24"/>
          <w:szCs w:val="24"/>
        </w:rPr>
        <w:t xml:space="preserve">rganisation des professions </w:t>
      </w:r>
      <w:r>
        <w:rPr>
          <w:sz w:val="24"/>
          <w:szCs w:val="24"/>
        </w:rPr>
        <w:t xml:space="preserve"> judiciaire</w:t>
      </w:r>
      <w:r w:rsidR="005F3D60">
        <w:rPr>
          <w:sz w:val="24"/>
          <w:szCs w:val="24"/>
        </w:rPr>
        <w:t>s</w:t>
      </w:r>
      <w:r>
        <w:rPr>
          <w:sz w:val="24"/>
          <w:szCs w:val="24"/>
        </w:rPr>
        <w:t xml:space="preserve"> comme les avocats ou les huissiers de justice.</w:t>
      </w:r>
    </w:p>
    <w:p w:rsidR="006D373D" w:rsidRDefault="006D373D" w:rsidP="009051F1">
      <w:pPr>
        <w:rPr>
          <w:sz w:val="24"/>
          <w:szCs w:val="24"/>
        </w:rPr>
      </w:pPr>
    </w:p>
    <w:p w:rsidR="006D373D" w:rsidRDefault="006D373D" w:rsidP="009051F1">
      <w:pPr>
        <w:rPr>
          <w:sz w:val="24"/>
          <w:szCs w:val="24"/>
        </w:rPr>
      </w:pPr>
      <w:r>
        <w:rPr>
          <w:sz w:val="24"/>
          <w:szCs w:val="24"/>
        </w:rPr>
        <w:lastRenderedPageBreak/>
        <w:t xml:space="preserve">Forts de ce </w:t>
      </w:r>
      <w:r w:rsidR="009B5D9F">
        <w:rPr>
          <w:sz w:val="24"/>
          <w:szCs w:val="24"/>
        </w:rPr>
        <w:t>constat, les</w:t>
      </w:r>
      <w:r>
        <w:rPr>
          <w:sz w:val="24"/>
          <w:szCs w:val="24"/>
        </w:rPr>
        <w:t xml:space="preserve"> participants ont formulé des recommandations </w:t>
      </w:r>
      <w:r w:rsidR="009B5D9F">
        <w:rPr>
          <w:sz w:val="24"/>
          <w:szCs w:val="24"/>
        </w:rPr>
        <w:t xml:space="preserve">  pour organiser les catégories de profession et surtout d’instaurer un dialogue permanent entre </w:t>
      </w:r>
      <w:r w:rsidR="005F3D60">
        <w:rPr>
          <w:sz w:val="24"/>
          <w:szCs w:val="24"/>
        </w:rPr>
        <w:t>elles</w:t>
      </w:r>
      <w:r w:rsidR="009B5D9F">
        <w:rPr>
          <w:sz w:val="24"/>
          <w:szCs w:val="24"/>
        </w:rPr>
        <w:t>.</w:t>
      </w:r>
    </w:p>
    <w:p w:rsidR="009B5D9F" w:rsidRDefault="009B5D9F" w:rsidP="004B2E77">
      <w:pPr>
        <w:pStyle w:val="Heading3"/>
        <w:rPr>
          <w:b w:val="0"/>
          <w:sz w:val="24"/>
          <w:szCs w:val="24"/>
        </w:rPr>
      </w:pPr>
      <w:bookmarkStart w:id="20" w:name="_Toc312137871"/>
      <w:r w:rsidRPr="009B5D9F">
        <w:rPr>
          <w:b w:val="0"/>
          <w:sz w:val="24"/>
          <w:szCs w:val="24"/>
        </w:rPr>
        <w:t>3.2</w:t>
      </w:r>
      <w:r w:rsidRPr="009B5D9F">
        <w:rPr>
          <w:rFonts w:ascii="Helvetica" w:hAnsi="Helvetica"/>
          <w:b w:val="0"/>
          <w:sz w:val="24"/>
          <w:szCs w:val="24"/>
        </w:rPr>
        <w:t xml:space="preserve"> </w:t>
      </w:r>
      <w:r>
        <w:rPr>
          <w:b w:val="0"/>
          <w:sz w:val="24"/>
          <w:szCs w:val="24"/>
        </w:rPr>
        <w:t>Le problème foncier</w:t>
      </w:r>
      <w:bookmarkEnd w:id="20"/>
    </w:p>
    <w:p w:rsidR="009B5D9F" w:rsidRDefault="009B5D9F" w:rsidP="009051F1">
      <w:pPr>
        <w:rPr>
          <w:sz w:val="24"/>
          <w:szCs w:val="24"/>
        </w:rPr>
      </w:pPr>
    </w:p>
    <w:p w:rsidR="009B5D9F" w:rsidRDefault="009B5D9F" w:rsidP="009051F1">
      <w:pPr>
        <w:rPr>
          <w:sz w:val="24"/>
          <w:szCs w:val="24"/>
        </w:rPr>
      </w:pPr>
      <w:r>
        <w:rPr>
          <w:sz w:val="24"/>
          <w:szCs w:val="24"/>
        </w:rPr>
        <w:t>Les participants  ont fait le constat que les problèmes d’ordre foncier constituent l’essentiel du contentieux.</w:t>
      </w:r>
    </w:p>
    <w:p w:rsidR="009B5D9F" w:rsidRDefault="009B5D9F" w:rsidP="009051F1">
      <w:pPr>
        <w:rPr>
          <w:sz w:val="24"/>
          <w:szCs w:val="24"/>
        </w:rPr>
      </w:pPr>
      <w:r>
        <w:rPr>
          <w:sz w:val="24"/>
          <w:szCs w:val="24"/>
        </w:rPr>
        <w:t>C’est ce qui a motivé la présence –non initialement prévue –du conservateur du Domaine d’Anjouan.</w:t>
      </w:r>
    </w:p>
    <w:p w:rsidR="009B5D9F" w:rsidRDefault="009B5D9F" w:rsidP="009051F1">
      <w:pPr>
        <w:rPr>
          <w:sz w:val="24"/>
          <w:szCs w:val="24"/>
        </w:rPr>
      </w:pPr>
      <w:r>
        <w:rPr>
          <w:sz w:val="24"/>
          <w:szCs w:val="24"/>
        </w:rPr>
        <w:t>L’accroissement et le traitement de ces affaires « hante le fonctionnement  de la justice et constitue à lui seul  une cause de malaise »</w:t>
      </w:r>
      <w:r w:rsidR="00994642" w:rsidRPr="00DF6A1C">
        <w:rPr>
          <w:rStyle w:val="FootnoteReference"/>
          <w:b/>
          <w:sz w:val="24"/>
          <w:szCs w:val="24"/>
        </w:rPr>
        <w:footnoteReference w:id="9"/>
      </w:r>
      <w:r w:rsidRPr="00DF6A1C">
        <w:rPr>
          <w:b/>
          <w:sz w:val="24"/>
          <w:szCs w:val="24"/>
        </w:rPr>
        <w:t xml:space="preserve"> </w:t>
      </w:r>
      <w:r>
        <w:rPr>
          <w:sz w:val="24"/>
          <w:szCs w:val="24"/>
        </w:rPr>
        <w:t>ont relevé les participants</w:t>
      </w:r>
      <w:r w:rsidR="00994642">
        <w:rPr>
          <w:sz w:val="24"/>
          <w:szCs w:val="24"/>
        </w:rPr>
        <w:t>.</w:t>
      </w:r>
    </w:p>
    <w:p w:rsidR="00994642" w:rsidRDefault="00994642" w:rsidP="009051F1">
      <w:pPr>
        <w:rPr>
          <w:sz w:val="24"/>
          <w:szCs w:val="24"/>
        </w:rPr>
      </w:pPr>
    </w:p>
    <w:p w:rsidR="00994642" w:rsidRDefault="00994642" w:rsidP="004B2E77">
      <w:pPr>
        <w:pStyle w:val="Heading3"/>
        <w:rPr>
          <w:rFonts w:ascii="Helvetica" w:hAnsi="Helvetica"/>
          <w:b w:val="0"/>
          <w:sz w:val="24"/>
          <w:szCs w:val="24"/>
        </w:rPr>
      </w:pPr>
      <w:bookmarkStart w:id="21" w:name="_Toc312137872"/>
      <w:r w:rsidRPr="00994642">
        <w:rPr>
          <w:b w:val="0"/>
          <w:sz w:val="24"/>
          <w:szCs w:val="24"/>
        </w:rPr>
        <w:t>3.3</w:t>
      </w:r>
      <w:r>
        <w:rPr>
          <w:sz w:val="24"/>
          <w:szCs w:val="24"/>
        </w:rPr>
        <w:t xml:space="preserve"> </w:t>
      </w:r>
      <w:r w:rsidRPr="00994642">
        <w:rPr>
          <w:b w:val="0"/>
          <w:sz w:val="24"/>
          <w:szCs w:val="24"/>
        </w:rPr>
        <w:t>L’amélioration du parcours judiciaire</w:t>
      </w:r>
      <w:r w:rsidRPr="00994642">
        <w:rPr>
          <w:rFonts w:ascii="Helvetica" w:hAnsi="Helvetica"/>
          <w:b w:val="0"/>
          <w:sz w:val="24"/>
          <w:szCs w:val="24"/>
        </w:rPr>
        <w:t>.</w:t>
      </w:r>
      <w:bookmarkEnd w:id="21"/>
    </w:p>
    <w:p w:rsidR="00994642" w:rsidRDefault="00994642" w:rsidP="00994642">
      <w:pPr>
        <w:rPr>
          <w:sz w:val="24"/>
          <w:szCs w:val="24"/>
        </w:rPr>
      </w:pPr>
    </w:p>
    <w:p w:rsidR="00994642" w:rsidRDefault="00994642" w:rsidP="00994642">
      <w:pPr>
        <w:rPr>
          <w:sz w:val="24"/>
          <w:szCs w:val="24"/>
        </w:rPr>
      </w:pPr>
      <w:r w:rsidRPr="00994642">
        <w:rPr>
          <w:sz w:val="24"/>
          <w:szCs w:val="24"/>
        </w:rPr>
        <w:t xml:space="preserve">S’il existe </w:t>
      </w:r>
      <w:r w:rsidR="005F3D60">
        <w:rPr>
          <w:sz w:val="24"/>
          <w:szCs w:val="24"/>
        </w:rPr>
        <w:t xml:space="preserve"> une chose qui</w:t>
      </w:r>
      <w:r>
        <w:rPr>
          <w:sz w:val="24"/>
          <w:szCs w:val="24"/>
        </w:rPr>
        <w:t xml:space="preserve"> fait l’unanimité entre praticiens du droit et les  usagers du service  public de la </w:t>
      </w:r>
      <w:r w:rsidR="000E293A">
        <w:rPr>
          <w:sz w:val="24"/>
          <w:szCs w:val="24"/>
        </w:rPr>
        <w:t>justice, c’est la complexité du parcours judiciaire. Cette dernière constitue un motif réel de découragement des justiciables.</w:t>
      </w:r>
    </w:p>
    <w:p w:rsidR="000E293A" w:rsidRDefault="000E293A" w:rsidP="00994642">
      <w:pPr>
        <w:rPr>
          <w:sz w:val="24"/>
          <w:szCs w:val="24"/>
        </w:rPr>
      </w:pPr>
    </w:p>
    <w:p w:rsidR="000E293A" w:rsidRPr="00994642" w:rsidRDefault="000E293A" w:rsidP="00994642">
      <w:pPr>
        <w:rPr>
          <w:sz w:val="24"/>
          <w:szCs w:val="24"/>
        </w:rPr>
      </w:pPr>
      <w:r>
        <w:rPr>
          <w:sz w:val="24"/>
          <w:szCs w:val="24"/>
        </w:rPr>
        <w:t xml:space="preserve">Les participants ont d’abord fait le constat de l’inégalité réelle entre les moyens mis à la </w:t>
      </w:r>
      <w:r w:rsidR="003708EB">
        <w:rPr>
          <w:sz w:val="24"/>
          <w:szCs w:val="24"/>
        </w:rPr>
        <w:t>disposition</w:t>
      </w:r>
      <w:r>
        <w:rPr>
          <w:sz w:val="24"/>
          <w:szCs w:val="24"/>
        </w:rPr>
        <w:t xml:space="preserve"> des juridictions .Ils en veulent pour exemple l’inexistence d’une cour d’Appel à Fomboni, le manque du personnel à </w:t>
      </w:r>
      <w:r w:rsidR="003708EB">
        <w:rPr>
          <w:sz w:val="24"/>
          <w:szCs w:val="24"/>
        </w:rPr>
        <w:t>Mutsamudu</w:t>
      </w:r>
      <w:r>
        <w:rPr>
          <w:sz w:val="24"/>
          <w:szCs w:val="24"/>
        </w:rPr>
        <w:t xml:space="preserve"> et la mise à l’écart de certains magistrats</w:t>
      </w:r>
      <w:r w:rsidR="005F3D60">
        <w:rPr>
          <w:sz w:val="24"/>
          <w:szCs w:val="24"/>
        </w:rPr>
        <w:t xml:space="preserve"> de la Cour d’Appel</w:t>
      </w:r>
      <w:r>
        <w:rPr>
          <w:sz w:val="24"/>
          <w:szCs w:val="24"/>
        </w:rPr>
        <w:t xml:space="preserve"> à </w:t>
      </w:r>
      <w:r w:rsidR="007D7219">
        <w:rPr>
          <w:sz w:val="24"/>
          <w:szCs w:val="24"/>
        </w:rPr>
        <w:t>Moroni.</w:t>
      </w:r>
    </w:p>
    <w:p w:rsidR="00994642" w:rsidRDefault="00994642" w:rsidP="009051F1">
      <w:pPr>
        <w:rPr>
          <w:sz w:val="24"/>
          <w:szCs w:val="24"/>
        </w:rPr>
      </w:pPr>
    </w:p>
    <w:p w:rsidR="00DF6A1C" w:rsidRDefault="00DF6A1C" w:rsidP="009051F1">
      <w:pPr>
        <w:rPr>
          <w:sz w:val="24"/>
          <w:szCs w:val="24"/>
        </w:rPr>
      </w:pPr>
      <w:r>
        <w:rPr>
          <w:sz w:val="24"/>
          <w:szCs w:val="24"/>
        </w:rPr>
        <w:t>Sur ce point précis, ils ont également formulé des recommandations relatives à</w:t>
      </w:r>
    </w:p>
    <w:p w:rsidR="000A5B08" w:rsidRDefault="000A5B08" w:rsidP="009051F1">
      <w:pPr>
        <w:rPr>
          <w:sz w:val="24"/>
          <w:szCs w:val="24"/>
        </w:rPr>
      </w:pPr>
    </w:p>
    <w:p w:rsidR="00DF6A1C" w:rsidRPr="000A5B08" w:rsidRDefault="00DF6A1C" w:rsidP="00DF6A1C">
      <w:pPr>
        <w:pStyle w:val="ListParagraph"/>
        <w:numPr>
          <w:ilvl w:val="0"/>
          <w:numId w:val="2"/>
        </w:numPr>
        <w:rPr>
          <w:b/>
          <w:i/>
          <w:sz w:val="24"/>
          <w:szCs w:val="24"/>
        </w:rPr>
      </w:pPr>
      <w:r w:rsidRPr="000A5B08">
        <w:rPr>
          <w:b/>
          <w:i/>
          <w:sz w:val="24"/>
          <w:szCs w:val="24"/>
        </w:rPr>
        <w:t>La fluidification des affaires</w:t>
      </w:r>
    </w:p>
    <w:p w:rsidR="00DF6A1C" w:rsidRDefault="00DF6A1C" w:rsidP="00DF6A1C">
      <w:pPr>
        <w:pStyle w:val="ListParagraph"/>
        <w:numPr>
          <w:ilvl w:val="0"/>
          <w:numId w:val="19"/>
        </w:numPr>
        <w:rPr>
          <w:sz w:val="24"/>
          <w:szCs w:val="24"/>
        </w:rPr>
      </w:pPr>
      <w:r>
        <w:rPr>
          <w:sz w:val="24"/>
          <w:szCs w:val="24"/>
        </w:rPr>
        <w:t>Rédaction des jugements et des arrêts avant le prononcé du délibéré</w:t>
      </w:r>
    </w:p>
    <w:p w:rsidR="00DF6A1C" w:rsidRPr="00DF6A1C" w:rsidRDefault="00DF6A1C" w:rsidP="00DF6A1C">
      <w:pPr>
        <w:pStyle w:val="ListParagraph"/>
        <w:numPr>
          <w:ilvl w:val="0"/>
          <w:numId w:val="19"/>
        </w:numPr>
        <w:rPr>
          <w:b/>
          <w:sz w:val="24"/>
          <w:szCs w:val="24"/>
        </w:rPr>
      </w:pPr>
      <w:r>
        <w:rPr>
          <w:sz w:val="24"/>
          <w:szCs w:val="24"/>
        </w:rPr>
        <w:t>Etablissement d’un recueil de jurisprudence</w:t>
      </w:r>
      <w:r w:rsidRPr="00DF6A1C">
        <w:rPr>
          <w:rStyle w:val="FootnoteReference"/>
          <w:b/>
          <w:sz w:val="24"/>
          <w:szCs w:val="24"/>
        </w:rPr>
        <w:footnoteReference w:id="10"/>
      </w:r>
    </w:p>
    <w:p w:rsidR="00DF6A1C" w:rsidRPr="000A5B08" w:rsidRDefault="000A5B08" w:rsidP="00DF6A1C">
      <w:pPr>
        <w:pStyle w:val="ListParagraph"/>
        <w:numPr>
          <w:ilvl w:val="0"/>
          <w:numId w:val="19"/>
        </w:numPr>
        <w:rPr>
          <w:b/>
          <w:sz w:val="24"/>
          <w:szCs w:val="24"/>
        </w:rPr>
      </w:pPr>
      <w:r>
        <w:rPr>
          <w:sz w:val="24"/>
          <w:szCs w:val="24"/>
        </w:rPr>
        <w:t>Généralis</w:t>
      </w:r>
      <w:r w:rsidR="00430BD3">
        <w:rPr>
          <w:sz w:val="24"/>
          <w:szCs w:val="24"/>
        </w:rPr>
        <w:t xml:space="preserve">ation de </w:t>
      </w:r>
      <w:r w:rsidR="007D7219">
        <w:rPr>
          <w:sz w:val="24"/>
          <w:szCs w:val="24"/>
        </w:rPr>
        <w:t xml:space="preserve"> la collecte d</w:t>
      </w:r>
      <w:r>
        <w:rPr>
          <w:sz w:val="24"/>
          <w:szCs w:val="24"/>
        </w:rPr>
        <w:t>es données  statistiques</w:t>
      </w:r>
    </w:p>
    <w:p w:rsidR="000A5B08" w:rsidRPr="000A5B08" w:rsidRDefault="000A5B08" w:rsidP="000A5B08">
      <w:pPr>
        <w:rPr>
          <w:b/>
          <w:i/>
          <w:sz w:val="24"/>
          <w:szCs w:val="24"/>
        </w:rPr>
      </w:pPr>
      <w:r>
        <w:rPr>
          <w:sz w:val="24"/>
          <w:szCs w:val="24"/>
        </w:rPr>
        <w:t>-</w:t>
      </w:r>
      <w:r w:rsidRPr="000A5B08">
        <w:rPr>
          <w:b/>
          <w:i/>
          <w:sz w:val="24"/>
          <w:szCs w:val="24"/>
        </w:rPr>
        <w:t xml:space="preserve">La réduction des délais </w:t>
      </w:r>
    </w:p>
    <w:p w:rsidR="000A5B08" w:rsidRDefault="000A5B08" w:rsidP="000A5B08">
      <w:pPr>
        <w:pStyle w:val="ListParagraph"/>
        <w:numPr>
          <w:ilvl w:val="0"/>
          <w:numId w:val="20"/>
        </w:numPr>
        <w:rPr>
          <w:sz w:val="24"/>
          <w:szCs w:val="24"/>
        </w:rPr>
      </w:pPr>
      <w:r>
        <w:rPr>
          <w:sz w:val="24"/>
          <w:szCs w:val="24"/>
        </w:rPr>
        <w:t>Généraliser la mise en état des dossiers</w:t>
      </w:r>
    </w:p>
    <w:p w:rsidR="000A5B08" w:rsidRDefault="000A5B08" w:rsidP="000A5B08">
      <w:pPr>
        <w:pStyle w:val="ListParagraph"/>
        <w:numPr>
          <w:ilvl w:val="0"/>
          <w:numId w:val="20"/>
        </w:numPr>
        <w:rPr>
          <w:sz w:val="24"/>
          <w:szCs w:val="24"/>
        </w:rPr>
      </w:pPr>
      <w:r>
        <w:rPr>
          <w:sz w:val="24"/>
          <w:szCs w:val="24"/>
        </w:rPr>
        <w:t>Réduire les renvois excessifs</w:t>
      </w:r>
    </w:p>
    <w:p w:rsidR="000A5B08" w:rsidRPr="000A5B08" w:rsidRDefault="000A5B08" w:rsidP="000A5B08">
      <w:pPr>
        <w:rPr>
          <w:b/>
          <w:i/>
          <w:sz w:val="24"/>
          <w:szCs w:val="24"/>
        </w:rPr>
      </w:pPr>
      <w:r w:rsidRPr="000A5B08">
        <w:rPr>
          <w:b/>
          <w:i/>
          <w:sz w:val="24"/>
          <w:szCs w:val="24"/>
        </w:rPr>
        <w:t>-L’exécution des décisions</w:t>
      </w:r>
    </w:p>
    <w:p w:rsidR="00994642" w:rsidRDefault="000A5B08" w:rsidP="000A5B08">
      <w:pPr>
        <w:pStyle w:val="ListParagraph"/>
        <w:numPr>
          <w:ilvl w:val="0"/>
          <w:numId w:val="21"/>
        </w:numPr>
        <w:rPr>
          <w:sz w:val="24"/>
          <w:szCs w:val="24"/>
        </w:rPr>
      </w:pPr>
      <w:r>
        <w:rPr>
          <w:sz w:val="24"/>
          <w:szCs w:val="24"/>
        </w:rPr>
        <w:t>Exécuter les décisions dans le respect des droits l’Homme</w:t>
      </w:r>
    </w:p>
    <w:p w:rsidR="000A5B08" w:rsidRPr="000A5B08" w:rsidRDefault="000A5B08" w:rsidP="000A5B08">
      <w:pPr>
        <w:pStyle w:val="ListParagraph"/>
        <w:numPr>
          <w:ilvl w:val="0"/>
          <w:numId w:val="21"/>
        </w:numPr>
        <w:rPr>
          <w:sz w:val="24"/>
          <w:szCs w:val="24"/>
        </w:rPr>
      </w:pPr>
      <w:r>
        <w:rPr>
          <w:sz w:val="24"/>
          <w:szCs w:val="24"/>
        </w:rPr>
        <w:t>Réduire les coûts d’exécution des décisions civiles</w:t>
      </w:r>
    </w:p>
    <w:p w:rsidR="000A5B08" w:rsidRDefault="000A5B08" w:rsidP="009051F1">
      <w:pPr>
        <w:rPr>
          <w:b/>
          <w:sz w:val="24"/>
          <w:szCs w:val="24"/>
        </w:rPr>
      </w:pPr>
    </w:p>
    <w:p w:rsidR="00E23A7E" w:rsidRDefault="00E23A7E" w:rsidP="009051F1">
      <w:pPr>
        <w:rPr>
          <w:sz w:val="24"/>
          <w:szCs w:val="24"/>
        </w:rPr>
      </w:pPr>
      <w:r>
        <w:rPr>
          <w:sz w:val="24"/>
          <w:szCs w:val="24"/>
        </w:rPr>
        <w:t>Après la restitution, les participants en plénière ont adopté les recommandations formulées par le Groupe.</w:t>
      </w:r>
    </w:p>
    <w:p w:rsidR="00E23A7E" w:rsidRPr="00E23A7E" w:rsidRDefault="00E23A7E" w:rsidP="009051F1">
      <w:pPr>
        <w:rPr>
          <w:sz w:val="24"/>
          <w:szCs w:val="24"/>
        </w:rPr>
      </w:pPr>
      <w:r>
        <w:rPr>
          <w:sz w:val="24"/>
          <w:szCs w:val="24"/>
        </w:rPr>
        <w:t>Le Directeur de Cabinet a émis le souhait d’auditer l’Administration centrale et a démontré de l’importance de l’appui apporté au ministère par le Programme d’appui à la justice et au respect des droits de l’Homme</w:t>
      </w:r>
      <w:r w:rsidR="00430BD3">
        <w:rPr>
          <w:sz w:val="24"/>
          <w:szCs w:val="24"/>
        </w:rPr>
        <w:t xml:space="preserve"> en termes de réalisations </w:t>
      </w:r>
      <w:r w:rsidR="003B0045">
        <w:rPr>
          <w:sz w:val="24"/>
          <w:szCs w:val="24"/>
        </w:rPr>
        <w:t>concrètes.</w:t>
      </w:r>
    </w:p>
    <w:p w:rsidR="009051F1" w:rsidRDefault="009051F1" w:rsidP="004B2E77">
      <w:pPr>
        <w:pStyle w:val="Heading2"/>
        <w:rPr>
          <w:b w:val="0"/>
          <w:sz w:val="24"/>
          <w:szCs w:val="24"/>
        </w:rPr>
      </w:pPr>
      <w:bookmarkStart w:id="22" w:name="_Toc312137873"/>
      <w:r w:rsidRPr="009051F1">
        <w:rPr>
          <w:b w:val="0"/>
          <w:sz w:val="24"/>
          <w:szCs w:val="24"/>
        </w:rPr>
        <w:lastRenderedPageBreak/>
        <w:t>4. Le statut du Magistrat</w:t>
      </w:r>
      <w:bookmarkEnd w:id="22"/>
    </w:p>
    <w:p w:rsidR="009051F1" w:rsidRPr="009051F1" w:rsidRDefault="009051F1" w:rsidP="009051F1">
      <w:pPr>
        <w:rPr>
          <w:b/>
          <w:sz w:val="24"/>
          <w:szCs w:val="24"/>
        </w:rPr>
      </w:pPr>
    </w:p>
    <w:p w:rsidR="009051F1" w:rsidRDefault="009051F1">
      <w:pPr>
        <w:rPr>
          <w:sz w:val="24"/>
          <w:szCs w:val="24"/>
        </w:rPr>
      </w:pPr>
      <w:r>
        <w:rPr>
          <w:sz w:val="24"/>
          <w:szCs w:val="24"/>
        </w:rPr>
        <w:t xml:space="preserve">Les participants ont fait le constat que le magistrat comorien est de plus en plus marginalisé dans la société. En effet, la perception du magistrat par les justiciables est fondamentale puisque elle sous </w:t>
      </w:r>
      <w:r w:rsidR="001021F7">
        <w:rPr>
          <w:sz w:val="24"/>
          <w:szCs w:val="24"/>
        </w:rPr>
        <w:t>-</w:t>
      </w:r>
      <w:r>
        <w:rPr>
          <w:sz w:val="24"/>
          <w:szCs w:val="24"/>
        </w:rPr>
        <w:t>tend les rapports  entre l’institution et ses usagers.</w:t>
      </w:r>
    </w:p>
    <w:p w:rsidR="002046F4" w:rsidRDefault="009051F1">
      <w:pPr>
        <w:rPr>
          <w:sz w:val="24"/>
          <w:szCs w:val="24"/>
        </w:rPr>
      </w:pPr>
      <w:r>
        <w:rPr>
          <w:sz w:val="24"/>
          <w:szCs w:val="24"/>
        </w:rPr>
        <w:t>Cela se traduit par une démotivation et par une diminution des vocations.</w:t>
      </w:r>
    </w:p>
    <w:p w:rsidR="009051F1" w:rsidRDefault="009051F1">
      <w:pPr>
        <w:rPr>
          <w:sz w:val="24"/>
          <w:szCs w:val="24"/>
        </w:rPr>
      </w:pPr>
    </w:p>
    <w:p w:rsidR="009051F1" w:rsidRDefault="009051F1">
      <w:pPr>
        <w:rPr>
          <w:sz w:val="24"/>
          <w:szCs w:val="24"/>
        </w:rPr>
      </w:pPr>
      <w:r>
        <w:rPr>
          <w:sz w:val="24"/>
          <w:szCs w:val="24"/>
        </w:rPr>
        <w:t>Le groupe a lancé quelques pistes de réflexion pour redorer le blason de la profession.</w:t>
      </w:r>
    </w:p>
    <w:p w:rsidR="00ED421B" w:rsidRDefault="00ED421B">
      <w:pPr>
        <w:rPr>
          <w:sz w:val="24"/>
          <w:szCs w:val="24"/>
        </w:rPr>
      </w:pPr>
    </w:p>
    <w:p w:rsidR="00ED421B" w:rsidRPr="00ED421B" w:rsidRDefault="00ED421B" w:rsidP="004B2E77">
      <w:pPr>
        <w:pStyle w:val="Heading3"/>
        <w:rPr>
          <w:b w:val="0"/>
          <w:sz w:val="24"/>
          <w:szCs w:val="24"/>
        </w:rPr>
      </w:pPr>
      <w:bookmarkStart w:id="23" w:name="_Toc312137874"/>
      <w:r w:rsidRPr="00ED421B">
        <w:rPr>
          <w:b w:val="0"/>
          <w:sz w:val="24"/>
          <w:szCs w:val="24"/>
        </w:rPr>
        <w:t>4.1 L’égalité des traitements entre les magistrats des trois îles</w:t>
      </w:r>
      <w:bookmarkEnd w:id="23"/>
    </w:p>
    <w:p w:rsidR="00ED421B" w:rsidRDefault="00ED421B">
      <w:pPr>
        <w:rPr>
          <w:sz w:val="24"/>
          <w:szCs w:val="24"/>
        </w:rPr>
      </w:pPr>
    </w:p>
    <w:p w:rsidR="00ED421B" w:rsidRDefault="00ED421B">
      <w:pPr>
        <w:rPr>
          <w:sz w:val="24"/>
          <w:szCs w:val="24"/>
        </w:rPr>
      </w:pPr>
      <w:r>
        <w:rPr>
          <w:sz w:val="24"/>
          <w:szCs w:val="24"/>
        </w:rPr>
        <w:t>Les participants on</w:t>
      </w:r>
      <w:r w:rsidR="001021F7">
        <w:rPr>
          <w:sz w:val="24"/>
          <w:szCs w:val="24"/>
        </w:rPr>
        <w:t>t</w:t>
      </w:r>
      <w:r>
        <w:rPr>
          <w:sz w:val="24"/>
          <w:szCs w:val="24"/>
        </w:rPr>
        <w:t xml:space="preserve"> relevé  qu’en dépit de l’existence d’un texte national, les magistrats des trois îles ne bénéficient pas d’un même traitement .Ils ont cité comme exemple le fait que les chefs des juridictions anjouanaises et Mohéli ne disposent ni de véhicule de fonction ni de carburant ou de quotas téléphoniques.</w:t>
      </w:r>
    </w:p>
    <w:p w:rsidR="00ED421B" w:rsidRDefault="00ED421B">
      <w:pPr>
        <w:rPr>
          <w:sz w:val="24"/>
          <w:szCs w:val="24"/>
        </w:rPr>
      </w:pPr>
    </w:p>
    <w:p w:rsidR="00ED421B" w:rsidRPr="00DF7FA3" w:rsidRDefault="00ED421B" w:rsidP="004B2E77">
      <w:pPr>
        <w:pStyle w:val="Heading3"/>
        <w:rPr>
          <w:b w:val="0"/>
          <w:sz w:val="24"/>
          <w:szCs w:val="24"/>
        </w:rPr>
      </w:pPr>
      <w:bookmarkStart w:id="24" w:name="_Toc312137875"/>
      <w:r w:rsidRPr="00DF7FA3">
        <w:rPr>
          <w:b w:val="0"/>
          <w:sz w:val="24"/>
          <w:szCs w:val="24"/>
        </w:rPr>
        <w:t>4.2 Consolidation du statut</w:t>
      </w:r>
      <w:bookmarkEnd w:id="24"/>
    </w:p>
    <w:p w:rsidR="00F5369F" w:rsidRDefault="00F5369F">
      <w:pPr>
        <w:rPr>
          <w:sz w:val="24"/>
          <w:szCs w:val="24"/>
        </w:rPr>
      </w:pPr>
    </w:p>
    <w:p w:rsidR="00ED421B" w:rsidRDefault="00ED421B">
      <w:pPr>
        <w:rPr>
          <w:sz w:val="24"/>
          <w:szCs w:val="24"/>
        </w:rPr>
      </w:pPr>
      <w:r>
        <w:rPr>
          <w:sz w:val="24"/>
          <w:szCs w:val="24"/>
        </w:rPr>
        <w:t xml:space="preserve">Les participants ont </w:t>
      </w:r>
      <w:r w:rsidR="00DF7FA3">
        <w:rPr>
          <w:sz w:val="24"/>
          <w:szCs w:val="24"/>
        </w:rPr>
        <w:t>estimé</w:t>
      </w:r>
      <w:r>
        <w:rPr>
          <w:sz w:val="24"/>
          <w:szCs w:val="24"/>
        </w:rPr>
        <w:t xml:space="preserve"> </w:t>
      </w:r>
      <w:r w:rsidR="00DF7FA3">
        <w:rPr>
          <w:sz w:val="24"/>
          <w:szCs w:val="24"/>
        </w:rPr>
        <w:t>que</w:t>
      </w:r>
      <w:r>
        <w:rPr>
          <w:sz w:val="24"/>
          <w:szCs w:val="24"/>
        </w:rPr>
        <w:t xml:space="preserve"> cette consolidation passe par la </w:t>
      </w:r>
      <w:r w:rsidR="00DF7FA3">
        <w:rPr>
          <w:sz w:val="24"/>
          <w:szCs w:val="24"/>
        </w:rPr>
        <w:t>formation</w:t>
      </w:r>
      <w:r>
        <w:rPr>
          <w:sz w:val="24"/>
          <w:szCs w:val="24"/>
        </w:rPr>
        <w:t xml:space="preserve"> .Beaucoup </w:t>
      </w:r>
      <w:r w:rsidR="00DF7FA3">
        <w:rPr>
          <w:sz w:val="24"/>
          <w:szCs w:val="24"/>
        </w:rPr>
        <w:t>d</w:t>
      </w:r>
      <w:r>
        <w:rPr>
          <w:sz w:val="24"/>
          <w:szCs w:val="24"/>
        </w:rPr>
        <w:t xml:space="preserve">es magistrats </w:t>
      </w:r>
      <w:r w:rsidR="001021F7">
        <w:rPr>
          <w:sz w:val="24"/>
          <w:szCs w:val="24"/>
        </w:rPr>
        <w:t>n’en n’ont pas bénéficié</w:t>
      </w:r>
      <w:r w:rsidR="00DF7FA3">
        <w:rPr>
          <w:sz w:val="24"/>
          <w:szCs w:val="24"/>
        </w:rPr>
        <w:t>.</w:t>
      </w:r>
    </w:p>
    <w:p w:rsidR="00DF7FA3" w:rsidRDefault="00DF7FA3">
      <w:pPr>
        <w:rPr>
          <w:sz w:val="24"/>
          <w:szCs w:val="24"/>
        </w:rPr>
      </w:pPr>
      <w:r>
        <w:rPr>
          <w:sz w:val="24"/>
          <w:szCs w:val="24"/>
        </w:rPr>
        <w:t>Le Groupe a ainsi recommandé l’organisation des formations au bénéfice de ces magistrats.</w:t>
      </w:r>
    </w:p>
    <w:p w:rsidR="00DF7FA3" w:rsidRPr="009051F1" w:rsidRDefault="00DF7FA3">
      <w:pPr>
        <w:rPr>
          <w:sz w:val="24"/>
          <w:szCs w:val="24"/>
        </w:rPr>
      </w:pPr>
      <w:r>
        <w:rPr>
          <w:sz w:val="24"/>
          <w:szCs w:val="24"/>
        </w:rPr>
        <w:t>Ila également  recommandé la création d’une Ecole nationale de la Magistrature, la tutelle des nouveaux magistrats pendant une période de 6 mois.</w:t>
      </w:r>
      <w:r w:rsidRPr="00DF7FA3">
        <w:rPr>
          <w:rStyle w:val="FootnoteReference"/>
          <w:b/>
          <w:sz w:val="24"/>
          <w:szCs w:val="24"/>
        </w:rPr>
        <w:footnoteReference w:id="11"/>
      </w:r>
    </w:p>
    <w:p w:rsidR="002046F4" w:rsidRDefault="002046F4" w:rsidP="00811016">
      <w:pPr>
        <w:rPr>
          <w:sz w:val="24"/>
          <w:szCs w:val="24"/>
        </w:rPr>
      </w:pPr>
    </w:p>
    <w:p w:rsidR="00811016" w:rsidRPr="00811016" w:rsidRDefault="00811016" w:rsidP="004B2E77">
      <w:pPr>
        <w:pStyle w:val="Heading3"/>
        <w:rPr>
          <w:b w:val="0"/>
          <w:sz w:val="24"/>
          <w:szCs w:val="24"/>
        </w:rPr>
      </w:pPr>
      <w:bookmarkStart w:id="25" w:name="_Toc312137876"/>
      <w:r w:rsidRPr="00811016">
        <w:rPr>
          <w:b w:val="0"/>
          <w:sz w:val="24"/>
          <w:szCs w:val="24"/>
        </w:rPr>
        <w:t>4.3 La mise en place du Conseil Supérieur de la Magistrature</w:t>
      </w:r>
      <w:bookmarkEnd w:id="25"/>
    </w:p>
    <w:p w:rsidR="00994642" w:rsidRDefault="00994642">
      <w:pPr>
        <w:rPr>
          <w:sz w:val="24"/>
          <w:szCs w:val="24"/>
        </w:rPr>
      </w:pPr>
    </w:p>
    <w:p w:rsidR="00811016" w:rsidRDefault="00811016">
      <w:pPr>
        <w:rPr>
          <w:sz w:val="24"/>
          <w:szCs w:val="24"/>
        </w:rPr>
      </w:pPr>
      <w:r>
        <w:rPr>
          <w:sz w:val="24"/>
          <w:szCs w:val="24"/>
        </w:rPr>
        <w:t>Les participants ont noté que la carrière des Magistrats n’est pas bien gérée .Et de relever entre autres, les suspensions abusives, les affectations irrégulières, les avancements irrationnels et inéquitables … .</w:t>
      </w:r>
    </w:p>
    <w:p w:rsidR="00811016" w:rsidRDefault="00811016">
      <w:pPr>
        <w:rPr>
          <w:sz w:val="24"/>
          <w:szCs w:val="24"/>
        </w:rPr>
      </w:pPr>
    </w:p>
    <w:p w:rsidR="00811016" w:rsidRDefault="00811016">
      <w:pPr>
        <w:rPr>
          <w:sz w:val="24"/>
          <w:szCs w:val="24"/>
        </w:rPr>
      </w:pPr>
      <w:r>
        <w:rPr>
          <w:sz w:val="24"/>
          <w:szCs w:val="24"/>
        </w:rPr>
        <w:t>Les participants ont  de ce fait recommandé la mise en place du C</w:t>
      </w:r>
      <w:r w:rsidR="001021F7">
        <w:rPr>
          <w:sz w:val="24"/>
          <w:szCs w:val="24"/>
        </w:rPr>
        <w:t xml:space="preserve">onseil </w:t>
      </w:r>
      <w:r>
        <w:rPr>
          <w:sz w:val="24"/>
          <w:szCs w:val="24"/>
        </w:rPr>
        <w:t>S</w:t>
      </w:r>
      <w:r w:rsidR="001021F7">
        <w:rPr>
          <w:sz w:val="24"/>
          <w:szCs w:val="24"/>
        </w:rPr>
        <w:t xml:space="preserve">upérieur de la </w:t>
      </w:r>
      <w:r>
        <w:rPr>
          <w:sz w:val="24"/>
          <w:szCs w:val="24"/>
        </w:rPr>
        <w:t>M</w:t>
      </w:r>
      <w:r w:rsidR="001021F7">
        <w:rPr>
          <w:sz w:val="24"/>
          <w:szCs w:val="24"/>
        </w:rPr>
        <w:t>agistrature</w:t>
      </w:r>
      <w:r>
        <w:rPr>
          <w:sz w:val="24"/>
          <w:szCs w:val="24"/>
        </w:rPr>
        <w:t xml:space="preserve"> pour une gestion harmonieuse de la carrière des magistrats.</w:t>
      </w:r>
    </w:p>
    <w:p w:rsidR="00554CFC" w:rsidRDefault="00554CFC">
      <w:pPr>
        <w:rPr>
          <w:sz w:val="24"/>
          <w:szCs w:val="24"/>
        </w:rPr>
      </w:pPr>
    </w:p>
    <w:p w:rsidR="00554CFC" w:rsidRPr="00554CFC" w:rsidRDefault="00554CFC" w:rsidP="004B2E77">
      <w:pPr>
        <w:pStyle w:val="Heading3"/>
        <w:rPr>
          <w:b w:val="0"/>
          <w:sz w:val="24"/>
          <w:szCs w:val="24"/>
        </w:rPr>
      </w:pPr>
      <w:bookmarkStart w:id="26" w:name="_Toc312137877"/>
      <w:r w:rsidRPr="00554CFC">
        <w:rPr>
          <w:b w:val="0"/>
          <w:sz w:val="24"/>
          <w:szCs w:val="24"/>
        </w:rPr>
        <w:t>4.4 L’accès à la propriété immobilière</w:t>
      </w:r>
      <w:bookmarkEnd w:id="26"/>
    </w:p>
    <w:p w:rsidR="005D3D5C" w:rsidRDefault="005D3D5C" w:rsidP="00554CFC">
      <w:pPr>
        <w:rPr>
          <w:sz w:val="24"/>
          <w:szCs w:val="24"/>
        </w:rPr>
      </w:pPr>
    </w:p>
    <w:p w:rsidR="00554CFC" w:rsidRDefault="00A91C44" w:rsidP="00554CFC">
      <w:pPr>
        <w:rPr>
          <w:sz w:val="24"/>
          <w:szCs w:val="24"/>
        </w:rPr>
      </w:pPr>
      <w:r>
        <w:rPr>
          <w:sz w:val="24"/>
          <w:szCs w:val="24"/>
        </w:rPr>
        <w:t>Le constat selon lequel les fonctionnaires et agents  de l’Etat vivent dans la misère est valable pour les magistrats .Certains y voient un motif très probable de corruption</w:t>
      </w:r>
      <w:r w:rsidR="00430BD3">
        <w:rPr>
          <w:sz w:val="24"/>
          <w:szCs w:val="24"/>
        </w:rPr>
        <w:t xml:space="preserve"> et de démotivation</w:t>
      </w:r>
      <w:r>
        <w:rPr>
          <w:sz w:val="24"/>
          <w:szCs w:val="24"/>
        </w:rPr>
        <w:t>.</w:t>
      </w:r>
    </w:p>
    <w:p w:rsidR="00A91C44" w:rsidRDefault="00A91C44" w:rsidP="00554CFC">
      <w:pPr>
        <w:rPr>
          <w:sz w:val="24"/>
          <w:szCs w:val="24"/>
        </w:rPr>
      </w:pPr>
    </w:p>
    <w:p w:rsidR="00A91C44" w:rsidRDefault="00A91C44" w:rsidP="00554CFC">
      <w:pPr>
        <w:rPr>
          <w:sz w:val="24"/>
          <w:szCs w:val="24"/>
        </w:rPr>
      </w:pPr>
      <w:r>
        <w:rPr>
          <w:sz w:val="24"/>
          <w:szCs w:val="24"/>
        </w:rPr>
        <w:t xml:space="preserve">Les participants ont </w:t>
      </w:r>
      <w:r w:rsidR="006A093C">
        <w:rPr>
          <w:sz w:val="24"/>
          <w:szCs w:val="24"/>
        </w:rPr>
        <w:t xml:space="preserve">relevé « les conditions difficiles et inconfortables </w:t>
      </w:r>
      <w:r w:rsidR="00EE6B7F">
        <w:rPr>
          <w:sz w:val="24"/>
          <w:szCs w:val="24"/>
        </w:rPr>
        <w:t>»</w:t>
      </w:r>
      <w:r w:rsidR="006A093C">
        <w:rPr>
          <w:sz w:val="24"/>
          <w:szCs w:val="24"/>
        </w:rPr>
        <w:t>dans lesquelles vivent les magistrats.</w:t>
      </w:r>
    </w:p>
    <w:p w:rsidR="00EE6B7F" w:rsidRDefault="00EE6B7F" w:rsidP="00554CFC">
      <w:pPr>
        <w:rPr>
          <w:sz w:val="24"/>
          <w:szCs w:val="24"/>
        </w:rPr>
      </w:pPr>
    </w:p>
    <w:p w:rsidR="00EE6B7F" w:rsidRPr="00554CFC" w:rsidRDefault="00EE6B7F" w:rsidP="00554CFC">
      <w:pPr>
        <w:rPr>
          <w:sz w:val="24"/>
          <w:szCs w:val="24"/>
        </w:rPr>
      </w:pPr>
      <w:r>
        <w:rPr>
          <w:sz w:val="24"/>
          <w:szCs w:val="24"/>
        </w:rPr>
        <w:t xml:space="preserve">Le Groupe a de fait  recommandé que l’Etat prenne les mesures pour faciliter aux magistrats l’accès à la propriété immobilière et à un moyen de </w:t>
      </w:r>
      <w:r w:rsidR="003868F9">
        <w:rPr>
          <w:sz w:val="24"/>
          <w:szCs w:val="24"/>
        </w:rPr>
        <w:t>locomotion.</w:t>
      </w:r>
    </w:p>
    <w:p w:rsidR="005D3D5C" w:rsidRDefault="00E23A7E" w:rsidP="00E23A7E">
      <w:pPr>
        <w:rPr>
          <w:sz w:val="24"/>
          <w:szCs w:val="24"/>
        </w:rPr>
      </w:pPr>
      <w:r>
        <w:rPr>
          <w:sz w:val="24"/>
          <w:szCs w:val="24"/>
        </w:rPr>
        <w:t>Les débats en plénière  se sont focalisés sur les points suivants :</w:t>
      </w:r>
    </w:p>
    <w:p w:rsidR="00E23A7E" w:rsidRDefault="00E23A7E" w:rsidP="00E23A7E">
      <w:pPr>
        <w:pStyle w:val="ListParagraph"/>
        <w:numPr>
          <w:ilvl w:val="0"/>
          <w:numId w:val="22"/>
        </w:numPr>
        <w:rPr>
          <w:sz w:val="24"/>
          <w:szCs w:val="24"/>
        </w:rPr>
      </w:pPr>
      <w:r>
        <w:rPr>
          <w:sz w:val="24"/>
          <w:szCs w:val="24"/>
        </w:rPr>
        <w:t xml:space="preserve">La réorganisation </w:t>
      </w:r>
      <w:r w:rsidR="00037ACD">
        <w:rPr>
          <w:sz w:val="24"/>
          <w:szCs w:val="24"/>
        </w:rPr>
        <w:t xml:space="preserve"> du Ministère de la Justice</w:t>
      </w:r>
    </w:p>
    <w:p w:rsidR="00037ACD" w:rsidRDefault="00037ACD" w:rsidP="00E23A7E">
      <w:pPr>
        <w:pStyle w:val="ListParagraph"/>
        <w:numPr>
          <w:ilvl w:val="0"/>
          <w:numId w:val="22"/>
        </w:numPr>
        <w:rPr>
          <w:sz w:val="24"/>
          <w:szCs w:val="24"/>
        </w:rPr>
      </w:pPr>
      <w:r>
        <w:rPr>
          <w:sz w:val="24"/>
          <w:szCs w:val="24"/>
        </w:rPr>
        <w:t>La création d’un syndicat de la Magistrature</w:t>
      </w:r>
    </w:p>
    <w:p w:rsidR="00037ACD" w:rsidRDefault="00037ACD" w:rsidP="00E23A7E">
      <w:pPr>
        <w:pStyle w:val="ListParagraph"/>
        <w:numPr>
          <w:ilvl w:val="0"/>
          <w:numId w:val="22"/>
        </w:numPr>
        <w:rPr>
          <w:sz w:val="24"/>
          <w:szCs w:val="24"/>
        </w:rPr>
      </w:pPr>
      <w:r>
        <w:rPr>
          <w:sz w:val="24"/>
          <w:szCs w:val="24"/>
        </w:rPr>
        <w:t>Les  injustices constatées en matière d’avancement et des indices</w:t>
      </w:r>
    </w:p>
    <w:p w:rsidR="00037ACD" w:rsidRDefault="00037ACD" w:rsidP="00E23A7E">
      <w:pPr>
        <w:pStyle w:val="ListParagraph"/>
        <w:numPr>
          <w:ilvl w:val="0"/>
          <w:numId w:val="22"/>
        </w:numPr>
        <w:rPr>
          <w:sz w:val="24"/>
          <w:szCs w:val="24"/>
        </w:rPr>
      </w:pPr>
      <w:r>
        <w:rPr>
          <w:sz w:val="24"/>
          <w:szCs w:val="24"/>
        </w:rPr>
        <w:t>L’instauration de la notation des magistrats</w:t>
      </w:r>
    </w:p>
    <w:p w:rsidR="00037ACD" w:rsidRDefault="00037ACD" w:rsidP="00E23A7E">
      <w:pPr>
        <w:pStyle w:val="ListParagraph"/>
        <w:numPr>
          <w:ilvl w:val="0"/>
          <w:numId w:val="22"/>
        </w:numPr>
        <w:rPr>
          <w:sz w:val="24"/>
          <w:szCs w:val="24"/>
        </w:rPr>
      </w:pPr>
      <w:r>
        <w:rPr>
          <w:sz w:val="24"/>
          <w:szCs w:val="24"/>
        </w:rPr>
        <w:t>La création d’un fichier séparé pour la magistrature</w:t>
      </w:r>
    </w:p>
    <w:p w:rsidR="00037ACD" w:rsidRDefault="00037ACD" w:rsidP="00E23A7E">
      <w:pPr>
        <w:pStyle w:val="ListParagraph"/>
        <w:numPr>
          <w:ilvl w:val="0"/>
          <w:numId w:val="22"/>
        </w:numPr>
        <w:rPr>
          <w:sz w:val="24"/>
          <w:szCs w:val="24"/>
        </w:rPr>
      </w:pPr>
      <w:r>
        <w:rPr>
          <w:sz w:val="24"/>
          <w:szCs w:val="24"/>
        </w:rPr>
        <w:t>L’établissement pour le CSM d’un profil pour le poste de chef de juridiction ;</w:t>
      </w:r>
    </w:p>
    <w:p w:rsidR="00430BD3" w:rsidRDefault="00430BD3" w:rsidP="00430BD3">
      <w:pPr>
        <w:rPr>
          <w:sz w:val="24"/>
          <w:szCs w:val="24"/>
        </w:rPr>
      </w:pPr>
    </w:p>
    <w:p w:rsidR="00430BD3" w:rsidRDefault="00430BD3" w:rsidP="00430BD3">
      <w:pPr>
        <w:rPr>
          <w:sz w:val="24"/>
          <w:szCs w:val="24"/>
        </w:rPr>
      </w:pPr>
      <w:r>
        <w:rPr>
          <w:sz w:val="24"/>
          <w:szCs w:val="24"/>
        </w:rPr>
        <w:t xml:space="preserve">Les travaux ont pris fin le mercredi 30 novembre </w:t>
      </w:r>
      <w:r w:rsidR="00234E31">
        <w:rPr>
          <w:sz w:val="24"/>
          <w:szCs w:val="24"/>
        </w:rPr>
        <w:t xml:space="preserve">2011 </w:t>
      </w:r>
      <w:r>
        <w:rPr>
          <w:sz w:val="24"/>
          <w:szCs w:val="24"/>
        </w:rPr>
        <w:t xml:space="preserve">à </w:t>
      </w:r>
      <w:r w:rsidR="00234E31">
        <w:rPr>
          <w:sz w:val="24"/>
          <w:szCs w:val="24"/>
        </w:rPr>
        <w:t>13 h.</w:t>
      </w:r>
    </w:p>
    <w:p w:rsidR="00234E31" w:rsidRPr="00430BD3" w:rsidRDefault="00234E31" w:rsidP="00430BD3">
      <w:pPr>
        <w:rPr>
          <w:sz w:val="24"/>
          <w:szCs w:val="24"/>
        </w:rPr>
      </w:pPr>
      <w:r>
        <w:rPr>
          <w:sz w:val="24"/>
          <w:szCs w:val="24"/>
        </w:rPr>
        <w:t>Le ministre de la Justice étant empêché, c’est le directeur de cabinet qui a officiellement clôturé l’atelier.</w:t>
      </w:r>
    </w:p>
    <w:p w:rsidR="00C53DD4" w:rsidRDefault="00C53DD4">
      <w:pPr>
        <w:rPr>
          <w:sz w:val="24"/>
          <w:szCs w:val="24"/>
        </w:rPr>
      </w:pPr>
    </w:p>
    <w:p w:rsidR="008852D1" w:rsidRDefault="00C53DD4" w:rsidP="00204AB9">
      <w:pPr>
        <w:pStyle w:val="Heading1"/>
        <w:rPr>
          <w:sz w:val="24"/>
          <w:szCs w:val="24"/>
        </w:rPr>
      </w:pPr>
      <w:bookmarkStart w:id="27" w:name="_Toc312137878"/>
      <w:r>
        <w:rPr>
          <w:sz w:val="24"/>
          <w:szCs w:val="24"/>
        </w:rPr>
        <w:t>III-Conclusion</w:t>
      </w:r>
      <w:bookmarkEnd w:id="27"/>
    </w:p>
    <w:p w:rsidR="008D29F5" w:rsidRDefault="008852D1" w:rsidP="00204AB9">
      <w:pPr>
        <w:pStyle w:val="Heading1"/>
        <w:rPr>
          <w:rFonts w:asciiTheme="minorHAnsi" w:hAnsiTheme="minorHAnsi"/>
          <w:b w:val="0"/>
          <w:color w:val="auto"/>
          <w:sz w:val="24"/>
          <w:szCs w:val="24"/>
        </w:rPr>
      </w:pPr>
      <w:r w:rsidRPr="008D29F5">
        <w:rPr>
          <w:rFonts w:asciiTheme="minorHAnsi" w:hAnsiTheme="minorHAnsi"/>
          <w:b w:val="0"/>
          <w:color w:val="auto"/>
          <w:sz w:val="24"/>
          <w:szCs w:val="24"/>
        </w:rPr>
        <w:t xml:space="preserve">Les participants à l’atelier ont établit l’urgence de procéder à des réformes structurelles de l’Institution </w:t>
      </w:r>
      <w:r w:rsidR="008D29F5" w:rsidRPr="008D29F5">
        <w:rPr>
          <w:rFonts w:asciiTheme="minorHAnsi" w:hAnsiTheme="minorHAnsi"/>
          <w:b w:val="0"/>
          <w:color w:val="auto"/>
          <w:sz w:val="24"/>
          <w:szCs w:val="24"/>
        </w:rPr>
        <w:t>judiciaire</w:t>
      </w:r>
      <w:r w:rsidR="008D29F5">
        <w:rPr>
          <w:rFonts w:asciiTheme="minorHAnsi" w:hAnsiTheme="minorHAnsi"/>
          <w:b w:val="0"/>
          <w:color w:val="auto"/>
          <w:sz w:val="24"/>
          <w:szCs w:val="24"/>
        </w:rPr>
        <w:t>.</w:t>
      </w:r>
    </w:p>
    <w:p w:rsidR="0000340B" w:rsidRDefault="0000340B" w:rsidP="0000340B"/>
    <w:p w:rsidR="0000340B" w:rsidRPr="0000340B" w:rsidRDefault="0000340B" w:rsidP="0000340B">
      <w:r>
        <w:t>En effet, le constat est unanime :la justice  connait  de sérieux problèmes  et qui perdurent .</w:t>
      </w:r>
    </w:p>
    <w:p w:rsidR="003868F9" w:rsidRDefault="008D29F5" w:rsidP="0000340B">
      <w:r>
        <w:t xml:space="preserve">Les propositions concrètes formulées sont de </w:t>
      </w:r>
      <w:r w:rsidR="00E7011C">
        <w:t>nature, si</w:t>
      </w:r>
      <w:r>
        <w:t xml:space="preserve">  </w:t>
      </w:r>
      <w:r w:rsidR="0000340B">
        <w:t>elles sont mises en application de constituer un réel facteur d’amélioration de l’efficacité de la justice</w:t>
      </w:r>
    </w:p>
    <w:p w:rsidR="0000340B" w:rsidRDefault="0000340B" w:rsidP="0000340B"/>
    <w:p w:rsidR="0000340B" w:rsidRPr="0000340B" w:rsidRDefault="0000340B" w:rsidP="0000340B">
      <w:r>
        <w:t>La condition nécessaire à cette reforme u</w:t>
      </w:r>
      <w:r w:rsidR="00234E31">
        <w:t>rgente, reste de l’avis de tous,</w:t>
      </w:r>
      <w:r>
        <w:t xml:space="preserve"> une réelle volonté de la part des acteurs de la justice.</w:t>
      </w:r>
    </w:p>
    <w:p w:rsidR="005D3D5C" w:rsidRDefault="005D3D5C" w:rsidP="005D3D5C">
      <w:pPr>
        <w:jc w:val="center"/>
        <w:rPr>
          <w:sz w:val="52"/>
          <w:szCs w:val="52"/>
        </w:rPr>
      </w:pPr>
    </w:p>
    <w:p w:rsidR="003868F9" w:rsidRDefault="003868F9" w:rsidP="005D3D5C">
      <w:pPr>
        <w:jc w:val="center"/>
        <w:rPr>
          <w:sz w:val="52"/>
          <w:szCs w:val="52"/>
        </w:rPr>
      </w:pPr>
    </w:p>
    <w:p w:rsidR="003868F9" w:rsidRDefault="003868F9" w:rsidP="005D3D5C">
      <w:pPr>
        <w:jc w:val="center"/>
        <w:rPr>
          <w:sz w:val="52"/>
          <w:szCs w:val="52"/>
        </w:rPr>
      </w:pPr>
    </w:p>
    <w:p w:rsidR="00632AC7" w:rsidRDefault="00632AC7" w:rsidP="005D3D5C">
      <w:pPr>
        <w:jc w:val="center"/>
        <w:rPr>
          <w:sz w:val="52"/>
          <w:szCs w:val="52"/>
        </w:rPr>
      </w:pPr>
    </w:p>
    <w:p w:rsidR="00632AC7" w:rsidRDefault="00632AC7" w:rsidP="005D3D5C">
      <w:pPr>
        <w:jc w:val="center"/>
        <w:rPr>
          <w:sz w:val="52"/>
          <w:szCs w:val="52"/>
        </w:rPr>
      </w:pPr>
    </w:p>
    <w:p w:rsidR="00632AC7" w:rsidRDefault="00632AC7" w:rsidP="005D3D5C">
      <w:pPr>
        <w:jc w:val="center"/>
        <w:rPr>
          <w:sz w:val="52"/>
          <w:szCs w:val="52"/>
        </w:rPr>
      </w:pPr>
    </w:p>
    <w:p w:rsidR="00632AC7" w:rsidRDefault="00632AC7" w:rsidP="005D3D5C">
      <w:pPr>
        <w:jc w:val="center"/>
        <w:rPr>
          <w:sz w:val="52"/>
          <w:szCs w:val="52"/>
        </w:rPr>
      </w:pPr>
    </w:p>
    <w:p w:rsidR="005D3D5C" w:rsidRDefault="005D3D5C" w:rsidP="005D3D5C">
      <w:pPr>
        <w:jc w:val="center"/>
        <w:rPr>
          <w:sz w:val="52"/>
          <w:szCs w:val="52"/>
        </w:rPr>
      </w:pPr>
    </w:p>
    <w:p w:rsidR="00234E31" w:rsidRDefault="00234E31" w:rsidP="00632AC7">
      <w:pPr>
        <w:pStyle w:val="Heading1"/>
        <w:jc w:val="center"/>
        <w:rPr>
          <w:sz w:val="52"/>
          <w:szCs w:val="52"/>
        </w:rPr>
      </w:pPr>
      <w:bookmarkStart w:id="28" w:name="_Toc312137879"/>
    </w:p>
    <w:p w:rsidR="00234E31" w:rsidRDefault="00234E31" w:rsidP="00632AC7">
      <w:pPr>
        <w:pStyle w:val="Heading1"/>
        <w:jc w:val="center"/>
        <w:rPr>
          <w:sz w:val="52"/>
          <w:szCs w:val="52"/>
        </w:rPr>
      </w:pPr>
    </w:p>
    <w:p w:rsidR="00234E31" w:rsidRDefault="00234E31" w:rsidP="00632AC7">
      <w:pPr>
        <w:pStyle w:val="Heading1"/>
        <w:jc w:val="center"/>
        <w:rPr>
          <w:sz w:val="52"/>
          <w:szCs w:val="52"/>
        </w:rPr>
      </w:pPr>
    </w:p>
    <w:p w:rsidR="00234E31" w:rsidRDefault="00234E31" w:rsidP="00632AC7">
      <w:pPr>
        <w:pStyle w:val="Heading1"/>
        <w:jc w:val="center"/>
        <w:rPr>
          <w:sz w:val="52"/>
          <w:szCs w:val="52"/>
        </w:rPr>
      </w:pPr>
    </w:p>
    <w:p w:rsidR="00234E31" w:rsidRDefault="00234E31" w:rsidP="00632AC7">
      <w:pPr>
        <w:pStyle w:val="Heading1"/>
        <w:jc w:val="center"/>
        <w:rPr>
          <w:sz w:val="52"/>
          <w:szCs w:val="52"/>
        </w:rPr>
      </w:pPr>
    </w:p>
    <w:p w:rsidR="00234E31" w:rsidRDefault="00234E31" w:rsidP="00632AC7">
      <w:pPr>
        <w:pStyle w:val="Heading1"/>
        <w:jc w:val="center"/>
        <w:rPr>
          <w:sz w:val="52"/>
          <w:szCs w:val="52"/>
        </w:rPr>
      </w:pPr>
    </w:p>
    <w:p w:rsidR="00234E31" w:rsidRDefault="00234E31" w:rsidP="00632AC7">
      <w:pPr>
        <w:pStyle w:val="Heading1"/>
        <w:jc w:val="center"/>
        <w:rPr>
          <w:sz w:val="52"/>
          <w:szCs w:val="52"/>
        </w:rPr>
      </w:pPr>
    </w:p>
    <w:p w:rsidR="005D3D5C" w:rsidRDefault="005D3D5C" w:rsidP="00632AC7">
      <w:pPr>
        <w:pStyle w:val="Heading1"/>
        <w:jc w:val="center"/>
        <w:rPr>
          <w:sz w:val="52"/>
          <w:szCs w:val="52"/>
        </w:rPr>
      </w:pPr>
      <w:r w:rsidRPr="005D3D5C">
        <w:rPr>
          <w:sz w:val="52"/>
          <w:szCs w:val="52"/>
        </w:rPr>
        <w:t>ANNEXES</w:t>
      </w:r>
      <w:bookmarkEnd w:id="28"/>
    </w:p>
    <w:p w:rsidR="005D3D5C" w:rsidRPr="005D3D5C" w:rsidRDefault="005D3D5C" w:rsidP="005D3D5C">
      <w:pPr>
        <w:jc w:val="center"/>
        <w:rPr>
          <w:sz w:val="52"/>
          <w:szCs w:val="52"/>
        </w:rPr>
      </w:pPr>
    </w:p>
    <w:p w:rsidR="005D3D5C" w:rsidRDefault="005D3D5C">
      <w:pPr>
        <w:spacing w:after="200" w:line="276" w:lineRule="auto"/>
        <w:rPr>
          <w:sz w:val="24"/>
          <w:szCs w:val="24"/>
        </w:rPr>
      </w:pPr>
      <w:r>
        <w:rPr>
          <w:sz w:val="24"/>
          <w:szCs w:val="24"/>
        </w:rPr>
        <w:br w:type="page"/>
      </w:r>
    </w:p>
    <w:p w:rsidR="008001B0" w:rsidRPr="000A5B08" w:rsidRDefault="005D3D5C" w:rsidP="004B2E77">
      <w:pPr>
        <w:pStyle w:val="Heading2"/>
        <w:rPr>
          <w:rFonts w:asciiTheme="minorHAnsi" w:hAnsiTheme="minorHAnsi"/>
          <w:b w:val="0"/>
          <w:sz w:val="24"/>
          <w:szCs w:val="24"/>
        </w:rPr>
      </w:pPr>
      <w:bookmarkStart w:id="29" w:name="_Toc312137880"/>
      <w:r w:rsidRPr="000A5B08">
        <w:rPr>
          <w:rFonts w:asciiTheme="minorHAnsi" w:hAnsiTheme="minorHAnsi"/>
          <w:b w:val="0"/>
          <w:sz w:val="24"/>
          <w:szCs w:val="24"/>
        </w:rPr>
        <w:lastRenderedPageBreak/>
        <w:t>ANNEXE 1 : LISTE</w:t>
      </w:r>
      <w:r w:rsidR="008001B0" w:rsidRPr="000A5B08">
        <w:rPr>
          <w:rFonts w:asciiTheme="minorHAnsi" w:hAnsiTheme="minorHAnsi"/>
          <w:b w:val="0"/>
          <w:sz w:val="24"/>
          <w:szCs w:val="24"/>
        </w:rPr>
        <w:t xml:space="preserve"> DES PARTICIPANTS</w:t>
      </w:r>
      <w:bookmarkEnd w:id="29"/>
    </w:p>
    <w:p w:rsidR="00234E31" w:rsidRDefault="00234E31" w:rsidP="003868F9">
      <w:pPr>
        <w:rPr>
          <w:rFonts w:cs="Comic Sans MS"/>
          <w:b/>
          <w:bCs/>
          <w:sz w:val="24"/>
          <w:szCs w:val="24"/>
        </w:rPr>
      </w:pPr>
    </w:p>
    <w:p w:rsidR="003868F9" w:rsidRPr="000A5B08" w:rsidRDefault="003868F9" w:rsidP="003868F9">
      <w:pPr>
        <w:rPr>
          <w:rFonts w:cs="Comic Sans MS"/>
          <w:b/>
          <w:bCs/>
          <w:sz w:val="24"/>
          <w:szCs w:val="24"/>
        </w:rPr>
      </w:pPr>
      <w:r w:rsidRPr="000A5B08">
        <w:rPr>
          <w:rFonts w:cs="Comic Sans MS"/>
          <w:b/>
          <w:bCs/>
          <w:sz w:val="24"/>
          <w:szCs w:val="24"/>
        </w:rPr>
        <w:t>Participants de la Grande Comore</w:t>
      </w:r>
    </w:p>
    <w:p w:rsidR="003868F9" w:rsidRPr="000A5B08" w:rsidRDefault="003868F9" w:rsidP="003868F9">
      <w:pPr>
        <w:numPr>
          <w:ilvl w:val="0"/>
          <w:numId w:val="11"/>
        </w:numPr>
        <w:jc w:val="left"/>
        <w:rPr>
          <w:rFonts w:cs="Comic Sans MS"/>
          <w:sz w:val="24"/>
          <w:szCs w:val="24"/>
        </w:rPr>
      </w:pPr>
      <w:r w:rsidRPr="000A5B08">
        <w:rPr>
          <w:rFonts w:cs="Comic Sans MS"/>
          <w:sz w:val="24"/>
          <w:szCs w:val="24"/>
        </w:rPr>
        <w:t>Mohamed Abdou, président TPI de Moroni</w:t>
      </w:r>
    </w:p>
    <w:p w:rsidR="003868F9" w:rsidRPr="000A5B08" w:rsidRDefault="003868F9" w:rsidP="003868F9">
      <w:pPr>
        <w:numPr>
          <w:ilvl w:val="0"/>
          <w:numId w:val="11"/>
        </w:numPr>
        <w:jc w:val="left"/>
        <w:rPr>
          <w:rFonts w:cs="Comic Sans MS"/>
          <w:sz w:val="24"/>
          <w:szCs w:val="24"/>
        </w:rPr>
      </w:pPr>
      <w:r w:rsidRPr="000A5B08">
        <w:rPr>
          <w:rFonts w:cs="Comic Sans MS"/>
          <w:sz w:val="24"/>
          <w:szCs w:val="24"/>
        </w:rPr>
        <w:t>Youssouf Ali Djaé, Procureur de la république près de TPI de Moroni</w:t>
      </w:r>
    </w:p>
    <w:p w:rsidR="003868F9" w:rsidRPr="000A5B08" w:rsidRDefault="003868F9" w:rsidP="003868F9">
      <w:pPr>
        <w:numPr>
          <w:ilvl w:val="0"/>
          <w:numId w:val="11"/>
        </w:numPr>
        <w:jc w:val="left"/>
        <w:rPr>
          <w:rFonts w:cs="Comic Sans MS"/>
          <w:sz w:val="24"/>
          <w:szCs w:val="24"/>
        </w:rPr>
      </w:pPr>
      <w:r w:rsidRPr="000A5B08">
        <w:rPr>
          <w:rFonts w:cs="Comic Sans MS"/>
          <w:sz w:val="24"/>
          <w:szCs w:val="24"/>
        </w:rPr>
        <w:t>Djaffar Ahmed Said, DGAJ – Ministère de la Justice</w:t>
      </w:r>
    </w:p>
    <w:p w:rsidR="003868F9" w:rsidRPr="000A5B08" w:rsidRDefault="003868F9" w:rsidP="003868F9">
      <w:pPr>
        <w:numPr>
          <w:ilvl w:val="0"/>
          <w:numId w:val="11"/>
        </w:numPr>
        <w:jc w:val="left"/>
        <w:rPr>
          <w:rFonts w:cs="Comic Sans MS"/>
          <w:sz w:val="24"/>
          <w:szCs w:val="24"/>
        </w:rPr>
      </w:pPr>
      <w:r w:rsidRPr="000A5B08">
        <w:rPr>
          <w:rFonts w:cs="Comic Sans MS"/>
          <w:sz w:val="24"/>
          <w:szCs w:val="24"/>
        </w:rPr>
        <w:t>Manrouf Elarif, Directeur de Cabinet – Ministère de la Justice</w:t>
      </w:r>
    </w:p>
    <w:p w:rsidR="003868F9" w:rsidRPr="000A5B08" w:rsidRDefault="003868F9" w:rsidP="003868F9">
      <w:pPr>
        <w:numPr>
          <w:ilvl w:val="0"/>
          <w:numId w:val="11"/>
        </w:numPr>
        <w:jc w:val="left"/>
        <w:rPr>
          <w:rFonts w:cs="Comic Sans MS"/>
          <w:sz w:val="24"/>
          <w:szCs w:val="24"/>
        </w:rPr>
      </w:pPr>
      <w:r w:rsidRPr="000A5B08">
        <w:rPr>
          <w:rFonts w:cs="Comic Sans MS"/>
          <w:sz w:val="24"/>
          <w:szCs w:val="24"/>
        </w:rPr>
        <w:t>Oumouri Mohamed, Conseiller – Ministère de la Justice</w:t>
      </w:r>
    </w:p>
    <w:p w:rsidR="003868F9" w:rsidRPr="000A5B08" w:rsidRDefault="003868F9" w:rsidP="003868F9">
      <w:pPr>
        <w:numPr>
          <w:ilvl w:val="0"/>
          <w:numId w:val="11"/>
        </w:numPr>
        <w:jc w:val="left"/>
        <w:rPr>
          <w:rFonts w:cs="Comic Sans MS"/>
          <w:sz w:val="24"/>
          <w:szCs w:val="24"/>
        </w:rPr>
      </w:pPr>
      <w:r w:rsidRPr="000A5B08">
        <w:rPr>
          <w:rFonts w:cs="Comic Sans MS"/>
          <w:sz w:val="24"/>
          <w:szCs w:val="24"/>
        </w:rPr>
        <w:t>Mzé Azad, CN – PAJDH</w:t>
      </w:r>
    </w:p>
    <w:p w:rsidR="003868F9" w:rsidRPr="000A5B08" w:rsidRDefault="003868F9" w:rsidP="003868F9">
      <w:pPr>
        <w:numPr>
          <w:ilvl w:val="0"/>
          <w:numId w:val="11"/>
        </w:numPr>
        <w:jc w:val="left"/>
        <w:rPr>
          <w:rFonts w:cs="Comic Sans MS"/>
          <w:sz w:val="24"/>
          <w:szCs w:val="24"/>
        </w:rPr>
      </w:pPr>
      <w:r w:rsidRPr="000A5B08">
        <w:rPr>
          <w:rFonts w:cs="Comic Sans MS"/>
          <w:sz w:val="24"/>
          <w:szCs w:val="24"/>
        </w:rPr>
        <w:t>Zainaba Ahamada, AAF - PAJDH</w:t>
      </w:r>
    </w:p>
    <w:p w:rsidR="003868F9" w:rsidRPr="000A5B08" w:rsidRDefault="003868F9" w:rsidP="003868F9">
      <w:pPr>
        <w:rPr>
          <w:rFonts w:cs="Comic Sans MS"/>
          <w:sz w:val="24"/>
          <w:szCs w:val="24"/>
        </w:rPr>
      </w:pPr>
    </w:p>
    <w:p w:rsidR="003868F9" w:rsidRPr="000A5B08" w:rsidRDefault="003868F9" w:rsidP="003868F9">
      <w:pPr>
        <w:rPr>
          <w:rFonts w:cs="Comic Sans MS"/>
          <w:b/>
          <w:bCs/>
          <w:sz w:val="24"/>
          <w:szCs w:val="24"/>
        </w:rPr>
      </w:pPr>
      <w:r w:rsidRPr="000A5B08">
        <w:rPr>
          <w:rFonts w:cs="Comic Sans MS"/>
          <w:b/>
          <w:bCs/>
          <w:sz w:val="24"/>
          <w:szCs w:val="24"/>
        </w:rPr>
        <w:t>Participants d’Anjouan</w:t>
      </w:r>
    </w:p>
    <w:p w:rsidR="003868F9" w:rsidRPr="000A5B08" w:rsidRDefault="003868F9" w:rsidP="003868F9">
      <w:pPr>
        <w:rPr>
          <w:rFonts w:cs="Comic Sans MS"/>
          <w:sz w:val="24"/>
          <w:szCs w:val="24"/>
        </w:rPr>
      </w:pPr>
    </w:p>
    <w:p w:rsidR="003868F9" w:rsidRPr="000A5B08" w:rsidRDefault="003868F9" w:rsidP="003868F9">
      <w:pPr>
        <w:rPr>
          <w:rFonts w:cs="Comic Sans MS"/>
          <w:sz w:val="24"/>
          <w:szCs w:val="24"/>
        </w:rPr>
      </w:pPr>
      <w:r w:rsidRPr="000A5B08">
        <w:rPr>
          <w:rFonts w:cs="Comic Sans MS"/>
          <w:sz w:val="24"/>
          <w:szCs w:val="24"/>
        </w:rPr>
        <w:t>MAGISTRATS</w:t>
      </w:r>
    </w:p>
    <w:p w:rsidR="003868F9" w:rsidRPr="000A5B08" w:rsidRDefault="003868F9" w:rsidP="003868F9">
      <w:pPr>
        <w:numPr>
          <w:ilvl w:val="0"/>
          <w:numId w:val="10"/>
        </w:numPr>
        <w:jc w:val="left"/>
        <w:rPr>
          <w:rFonts w:cs="Comic Sans MS"/>
          <w:sz w:val="24"/>
          <w:szCs w:val="24"/>
        </w:rPr>
      </w:pPr>
      <w:r w:rsidRPr="000A5B08">
        <w:rPr>
          <w:rFonts w:cs="Comic Sans MS"/>
          <w:sz w:val="24"/>
          <w:szCs w:val="24"/>
        </w:rPr>
        <w:t>Fateh, Premier Président</w:t>
      </w:r>
    </w:p>
    <w:p w:rsidR="003868F9" w:rsidRPr="000A5B08" w:rsidRDefault="003868F9" w:rsidP="003868F9">
      <w:pPr>
        <w:numPr>
          <w:ilvl w:val="0"/>
          <w:numId w:val="10"/>
        </w:numPr>
        <w:jc w:val="left"/>
        <w:rPr>
          <w:rFonts w:cs="Comic Sans MS"/>
          <w:sz w:val="24"/>
          <w:szCs w:val="24"/>
        </w:rPr>
      </w:pPr>
      <w:r w:rsidRPr="000A5B08">
        <w:rPr>
          <w:rFonts w:cs="Comic Sans MS"/>
          <w:sz w:val="24"/>
          <w:szCs w:val="24"/>
        </w:rPr>
        <w:t>Hachim Bacar Cheik, Procureur Général</w:t>
      </w:r>
    </w:p>
    <w:p w:rsidR="003868F9" w:rsidRPr="000A5B08" w:rsidRDefault="003868F9" w:rsidP="003868F9">
      <w:pPr>
        <w:numPr>
          <w:ilvl w:val="0"/>
          <w:numId w:val="10"/>
        </w:numPr>
        <w:jc w:val="left"/>
        <w:rPr>
          <w:rFonts w:cs="Comic Sans MS"/>
          <w:sz w:val="24"/>
          <w:szCs w:val="24"/>
        </w:rPr>
      </w:pPr>
      <w:r w:rsidRPr="000A5B08">
        <w:rPr>
          <w:rFonts w:cs="Comic Sans MS"/>
          <w:sz w:val="24"/>
          <w:szCs w:val="24"/>
        </w:rPr>
        <w:t>Hakim Allaoui, Conseiller à la Cour d’Appel</w:t>
      </w:r>
    </w:p>
    <w:p w:rsidR="003868F9" w:rsidRPr="000A5B08" w:rsidRDefault="003868F9" w:rsidP="003868F9">
      <w:pPr>
        <w:numPr>
          <w:ilvl w:val="0"/>
          <w:numId w:val="10"/>
        </w:numPr>
        <w:jc w:val="left"/>
        <w:rPr>
          <w:rFonts w:cs="Comic Sans MS"/>
          <w:sz w:val="24"/>
          <w:szCs w:val="24"/>
        </w:rPr>
      </w:pPr>
      <w:r w:rsidRPr="000A5B08">
        <w:rPr>
          <w:rFonts w:cs="Comic Sans MS"/>
          <w:sz w:val="24"/>
          <w:szCs w:val="24"/>
        </w:rPr>
        <w:t>Maoulida Ibrahim, Inspecteur Affaires juridiques</w:t>
      </w:r>
    </w:p>
    <w:p w:rsidR="003868F9" w:rsidRPr="000A5B08" w:rsidRDefault="003868F9" w:rsidP="003868F9">
      <w:pPr>
        <w:numPr>
          <w:ilvl w:val="0"/>
          <w:numId w:val="10"/>
        </w:numPr>
        <w:jc w:val="left"/>
        <w:rPr>
          <w:rFonts w:cs="Comic Sans MS"/>
          <w:sz w:val="24"/>
          <w:szCs w:val="24"/>
        </w:rPr>
      </w:pPr>
      <w:r w:rsidRPr="000A5B08">
        <w:rPr>
          <w:rFonts w:cs="Comic Sans MS"/>
          <w:sz w:val="24"/>
          <w:szCs w:val="24"/>
        </w:rPr>
        <w:t>Abdoulkader Ahmed, Procureur TPI</w:t>
      </w:r>
    </w:p>
    <w:p w:rsidR="003868F9" w:rsidRPr="000A5B08" w:rsidRDefault="003868F9" w:rsidP="003868F9">
      <w:pPr>
        <w:numPr>
          <w:ilvl w:val="0"/>
          <w:numId w:val="10"/>
        </w:numPr>
        <w:jc w:val="left"/>
        <w:rPr>
          <w:rFonts w:cs="Comic Sans MS"/>
          <w:sz w:val="24"/>
          <w:szCs w:val="24"/>
        </w:rPr>
      </w:pPr>
      <w:r w:rsidRPr="000A5B08">
        <w:rPr>
          <w:rFonts w:cs="Comic Sans MS"/>
          <w:sz w:val="24"/>
          <w:szCs w:val="24"/>
        </w:rPr>
        <w:t>Youssouf Ibouroi, Président TPI</w:t>
      </w:r>
    </w:p>
    <w:p w:rsidR="003868F9" w:rsidRPr="000A5B08" w:rsidRDefault="003868F9" w:rsidP="003868F9">
      <w:pPr>
        <w:numPr>
          <w:ilvl w:val="0"/>
          <w:numId w:val="10"/>
        </w:numPr>
        <w:jc w:val="left"/>
        <w:rPr>
          <w:rFonts w:cs="Comic Sans MS"/>
          <w:sz w:val="24"/>
          <w:szCs w:val="24"/>
        </w:rPr>
      </w:pPr>
      <w:r w:rsidRPr="000A5B08">
        <w:rPr>
          <w:rFonts w:cs="Comic Sans MS"/>
          <w:sz w:val="24"/>
          <w:szCs w:val="24"/>
        </w:rPr>
        <w:t>Mansoib Djoiffir, Juge TPI</w:t>
      </w:r>
    </w:p>
    <w:p w:rsidR="003868F9" w:rsidRPr="000A5B08" w:rsidRDefault="003868F9" w:rsidP="003868F9">
      <w:pPr>
        <w:numPr>
          <w:ilvl w:val="0"/>
          <w:numId w:val="10"/>
        </w:numPr>
        <w:jc w:val="left"/>
        <w:rPr>
          <w:rFonts w:cs="Comic Sans MS"/>
          <w:sz w:val="24"/>
          <w:szCs w:val="24"/>
        </w:rPr>
      </w:pPr>
      <w:r w:rsidRPr="000A5B08">
        <w:rPr>
          <w:rFonts w:cs="Comic Sans MS"/>
          <w:sz w:val="24"/>
          <w:szCs w:val="24"/>
        </w:rPr>
        <w:t>Zaitouny Daoud, Juge TPI</w:t>
      </w:r>
    </w:p>
    <w:p w:rsidR="003868F9" w:rsidRPr="000A5B08" w:rsidRDefault="003868F9" w:rsidP="003868F9">
      <w:pPr>
        <w:numPr>
          <w:ilvl w:val="0"/>
          <w:numId w:val="10"/>
        </w:numPr>
        <w:jc w:val="left"/>
        <w:rPr>
          <w:rFonts w:cs="Comic Sans MS"/>
          <w:sz w:val="24"/>
          <w:szCs w:val="24"/>
        </w:rPr>
      </w:pPr>
      <w:r w:rsidRPr="000A5B08">
        <w:rPr>
          <w:rFonts w:cs="Comic Sans MS"/>
          <w:sz w:val="24"/>
          <w:szCs w:val="24"/>
        </w:rPr>
        <w:t>Kamardine Aliane, juge d’instruction</w:t>
      </w:r>
    </w:p>
    <w:p w:rsidR="003868F9" w:rsidRPr="000A5B08" w:rsidRDefault="003868F9" w:rsidP="003868F9">
      <w:pPr>
        <w:rPr>
          <w:rFonts w:cs="Comic Sans MS"/>
          <w:sz w:val="24"/>
          <w:szCs w:val="24"/>
        </w:rPr>
      </w:pPr>
    </w:p>
    <w:p w:rsidR="003868F9" w:rsidRPr="000A5B08" w:rsidRDefault="003868F9" w:rsidP="003868F9">
      <w:pPr>
        <w:rPr>
          <w:rFonts w:cs="Comic Sans MS"/>
          <w:sz w:val="24"/>
          <w:szCs w:val="24"/>
        </w:rPr>
      </w:pPr>
      <w:r w:rsidRPr="000A5B08">
        <w:rPr>
          <w:rFonts w:cs="Comic Sans MS"/>
          <w:sz w:val="24"/>
          <w:szCs w:val="24"/>
        </w:rPr>
        <w:t>AVOCATS</w:t>
      </w:r>
    </w:p>
    <w:p w:rsidR="003868F9" w:rsidRPr="000A5B08" w:rsidRDefault="003868F9" w:rsidP="003868F9">
      <w:pPr>
        <w:numPr>
          <w:ilvl w:val="0"/>
          <w:numId w:val="10"/>
        </w:numPr>
        <w:jc w:val="left"/>
        <w:rPr>
          <w:rFonts w:cs="Comic Sans MS"/>
          <w:sz w:val="24"/>
          <w:szCs w:val="24"/>
        </w:rPr>
      </w:pPr>
      <w:r w:rsidRPr="000A5B08">
        <w:rPr>
          <w:rFonts w:cs="Comic Sans MS"/>
          <w:sz w:val="24"/>
          <w:szCs w:val="24"/>
        </w:rPr>
        <w:t>Castelani Ben Amir, avocat à la Cour</w:t>
      </w:r>
    </w:p>
    <w:p w:rsidR="003868F9" w:rsidRPr="000A5B08" w:rsidRDefault="003868F9" w:rsidP="003868F9">
      <w:pPr>
        <w:numPr>
          <w:ilvl w:val="0"/>
          <w:numId w:val="10"/>
        </w:numPr>
        <w:jc w:val="left"/>
        <w:rPr>
          <w:rFonts w:cs="Comic Sans MS"/>
          <w:sz w:val="24"/>
          <w:szCs w:val="24"/>
        </w:rPr>
      </w:pPr>
      <w:r w:rsidRPr="000A5B08">
        <w:rPr>
          <w:rFonts w:cs="Comic Sans MS"/>
          <w:sz w:val="24"/>
          <w:szCs w:val="24"/>
        </w:rPr>
        <w:t>Aboubacar Ahmed, avocat</w:t>
      </w:r>
    </w:p>
    <w:p w:rsidR="003868F9" w:rsidRPr="000A5B08" w:rsidRDefault="003868F9" w:rsidP="003868F9">
      <w:pPr>
        <w:numPr>
          <w:ilvl w:val="0"/>
          <w:numId w:val="10"/>
        </w:numPr>
        <w:jc w:val="left"/>
        <w:rPr>
          <w:rFonts w:cs="Comic Sans MS"/>
          <w:sz w:val="24"/>
          <w:szCs w:val="24"/>
        </w:rPr>
      </w:pPr>
      <w:r w:rsidRPr="000A5B08">
        <w:rPr>
          <w:rFonts w:cs="Comic Sans MS"/>
          <w:sz w:val="24"/>
          <w:szCs w:val="24"/>
        </w:rPr>
        <w:t>Abdourahamane Bacar, agent des affaires judiciaires</w:t>
      </w:r>
    </w:p>
    <w:p w:rsidR="003868F9" w:rsidRPr="000A5B08" w:rsidRDefault="003868F9" w:rsidP="003868F9">
      <w:pPr>
        <w:ind w:left="360"/>
        <w:rPr>
          <w:rFonts w:cs="Comic Sans MS"/>
          <w:sz w:val="24"/>
          <w:szCs w:val="24"/>
        </w:rPr>
      </w:pPr>
    </w:p>
    <w:p w:rsidR="003868F9" w:rsidRPr="000A5B08" w:rsidRDefault="003868F9" w:rsidP="003868F9">
      <w:pPr>
        <w:rPr>
          <w:rFonts w:cs="Comic Sans MS"/>
          <w:sz w:val="24"/>
          <w:szCs w:val="24"/>
        </w:rPr>
      </w:pPr>
      <w:r w:rsidRPr="000A5B08">
        <w:rPr>
          <w:rFonts w:cs="Comic Sans MS"/>
          <w:sz w:val="24"/>
          <w:szCs w:val="24"/>
        </w:rPr>
        <w:t>HUISSIERS</w:t>
      </w:r>
    </w:p>
    <w:p w:rsidR="003868F9" w:rsidRPr="000A5B08" w:rsidRDefault="003868F9" w:rsidP="003868F9">
      <w:pPr>
        <w:numPr>
          <w:ilvl w:val="0"/>
          <w:numId w:val="10"/>
        </w:numPr>
        <w:jc w:val="left"/>
        <w:rPr>
          <w:rFonts w:cs="Comic Sans MS"/>
          <w:sz w:val="24"/>
          <w:szCs w:val="24"/>
        </w:rPr>
      </w:pPr>
      <w:r w:rsidRPr="000A5B08">
        <w:rPr>
          <w:rFonts w:cs="Comic Sans MS"/>
          <w:sz w:val="24"/>
          <w:szCs w:val="24"/>
        </w:rPr>
        <w:t>Madjid Combo</w:t>
      </w:r>
    </w:p>
    <w:p w:rsidR="003868F9" w:rsidRPr="000A5B08" w:rsidRDefault="003868F9" w:rsidP="003868F9">
      <w:pPr>
        <w:numPr>
          <w:ilvl w:val="0"/>
          <w:numId w:val="10"/>
        </w:numPr>
        <w:jc w:val="left"/>
        <w:rPr>
          <w:rFonts w:cs="Comic Sans MS"/>
          <w:sz w:val="24"/>
          <w:szCs w:val="24"/>
        </w:rPr>
      </w:pPr>
      <w:r w:rsidRPr="000A5B08">
        <w:rPr>
          <w:rFonts w:cs="Comic Sans MS"/>
          <w:sz w:val="24"/>
          <w:szCs w:val="24"/>
        </w:rPr>
        <w:t>Anthoumani Youssouf</w:t>
      </w:r>
    </w:p>
    <w:p w:rsidR="003868F9" w:rsidRPr="000A5B08" w:rsidRDefault="003868F9" w:rsidP="003868F9">
      <w:pPr>
        <w:numPr>
          <w:ilvl w:val="0"/>
          <w:numId w:val="10"/>
        </w:numPr>
        <w:jc w:val="left"/>
        <w:rPr>
          <w:rFonts w:cs="Comic Sans MS"/>
          <w:sz w:val="24"/>
          <w:szCs w:val="24"/>
        </w:rPr>
      </w:pPr>
      <w:r w:rsidRPr="000A5B08">
        <w:rPr>
          <w:rFonts w:cs="Comic Sans MS"/>
          <w:sz w:val="24"/>
          <w:szCs w:val="24"/>
        </w:rPr>
        <w:t>Ibrahim Halidi</w:t>
      </w:r>
    </w:p>
    <w:p w:rsidR="003868F9" w:rsidRPr="000A5B08" w:rsidRDefault="003868F9" w:rsidP="003868F9">
      <w:pPr>
        <w:ind w:left="360"/>
        <w:rPr>
          <w:rFonts w:cs="Comic Sans MS"/>
          <w:sz w:val="24"/>
          <w:szCs w:val="24"/>
        </w:rPr>
      </w:pPr>
    </w:p>
    <w:p w:rsidR="003868F9" w:rsidRPr="000A5B08" w:rsidRDefault="003868F9" w:rsidP="003868F9">
      <w:pPr>
        <w:rPr>
          <w:rFonts w:cs="Comic Sans MS"/>
          <w:sz w:val="24"/>
          <w:szCs w:val="24"/>
        </w:rPr>
      </w:pPr>
      <w:r w:rsidRPr="000A5B08">
        <w:rPr>
          <w:rFonts w:cs="Comic Sans MS"/>
          <w:sz w:val="24"/>
          <w:szCs w:val="24"/>
        </w:rPr>
        <w:t>OPj</w:t>
      </w:r>
    </w:p>
    <w:p w:rsidR="003868F9" w:rsidRPr="000A5B08" w:rsidRDefault="003868F9" w:rsidP="003868F9">
      <w:pPr>
        <w:numPr>
          <w:ilvl w:val="0"/>
          <w:numId w:val="10"/>
        </w:numPr>
        <w:jc w:val="left"/>
        <w:rPr>
          <w:rFonts w:cs="Comic Sans MS"/>
          <w:sz w:val="24"/>
          <w:szCs w:val="24"/>
        </w:rPr>
      </w:pPr>
      <w:r w:rsidRPr="000A5B08">
        <w:rPr>
          <w:rFonts w:cs="Comic Sans MS"/>
          <w:sz w:val="24"/>
          <w:szCs w:val="24"/>
        </w:rPr>
        <w:t>Insoimi Dossar, Cdt Groupement</w:t>
      </w:r>
    </w:p>
    <w:p w:rsidR="003868F9" w:rsidRPr="000A5B08" w:rsidRDefault="003868F9" w:rsidP="003868F9">
      <w:pPr>
        <w:numPr>
          <w:ilvl w:val="0"/>
          <w:numId w:val="10"/>
        </w:numPr>
        <w:jc w:val="left"/>
        <w:rPr>
          <w:rFonts w:cs="Comic Sans MS"/>
          <w:sz w:val="24"/>
          <w:szCs w:val="24"/>
        </w:rPr>
      </w:pPr>
      <w:r w:rsidRPr="000A5B08">
        <w:rPr>
          <w:rFonts w:cs="Comic Sans MS"/>
          <w:sz w:val="24"/>
          <w:szCs w:val="24"/>
        </w:rPr>
        <w:t>Saifoudine Ahmed, Cdt Gendarmerie</w:t>
      </w:r>
    </w:p>
    <w:p w:rsidR="003868F9" w:rsidRPr="000A5B08" w:rsidRDefault="003868F9" w:rsidP="003868F9">
      <w:pPr>
        <w:numPr>
          <w:ilvl w:val="0"/>
          <w:numId w:val="10"/>
        </w:numPr>
        <w:jc w:val="left"/>
        <w:rPr>
          <w:rFonts w:cs="Comic Sans MS"/>
          <w:sz w:val="24"/>
          <w:szCs w:val="24"/>
        </w:rPr>
      </w:pPr>
      <w:r w:rsidRPr="000A5B08">
        <w:rPr>
          <w:rFonts w:cs="Comic Sans MS"/>
          <w:sz w:val="24"/>
          <w:szCs w:val="24"/>
        </w:rPr>
        <w:t>Attoumane Ali, CDT Brigade de Sima</w:t>
      </w:r>
    </w:p>
    <w:p w:rsidR="003868F9" w:rsidRPr="000A5B08" w:rsidRDefault="003868F9" w:rsidP="003868F9">
      <w:pPr>
        <w:numPr>
          <w:ilvl w:val="0"/>
          <w:numId w:val="10"/>
        </w:numPr>
        <w:jc w:val="left"/>
        <w:rPr>
          <w:rFonts w:cs="Comic Sans MS"/>
          <w:sz w:val="24"/>
          <w:szCs w:val="24"/>
        </w:rPr>
      </w:pPr>
      <w:r w:rsidRPr="000A5B08">
        <w:rPr>
          <w:rFonts w:cs="Comic Sans MS"/>
          <w:sz w:val="24"/>
          <w:szCs w:val="24"/>
        </w:rPr>
        <w:t>Mohamed Said</w:t>
      </w:r>
    </w:p>
    <w:p w:rsidR="003868F9" w:rsidRPr="000A5B08" w:rsidRDefault="003868F9" w:rsidP="003868F9">
      <w:pPr>
        <w:ind w:left="360"/>
        <w:rPr>
          <w:rFonts w:cs="Comic Sans MS"/>
          <w:sz w:val="24"/>
          <w:szCs w:val="24"/>
        </w:rPr>
      </w:pPr>
    </w:p>
    <w:p w:rsidR="003868F9" w:rsidRPr="000A5B08" w:rsidRDefault="003868F9" w:rsidP="003868F9">
      <w:pPr>
        <w:rPr>
          <w:rFonts w:cs="Comic Sans MS"/>
          <w:sz w:val="24"/>
          <w:szCs w:val="24"/>
        </w:rPr>
      </w:pPr>
      <w:r w:rsidRPr="000A5B08">
        <w:rPr>
          <w:rFonts w:cs="Comic Sans MS"/>
          <w:sz w:val="24"/>
          <w:szCs w:val="24"/>
        </w:rPr>
        <w:t>SOCIETE CIVILE</w:t>
      </w:r>
    </w:p>
    <w:p w:rsidR="003868F9" w:rsidRPr="000A5B08" w:rsidRDefault="003868F9" w:rsidP="003868F9">
      <w:pPr>
        <w:numPr>
          <w:ilvl w:val="0"/>
          <w:numId w:val="10"/>
        </w:numPr>
        <w:jc w:val="left"/>
        <w:rPr>
          <w:rFonts w:cs="Comic Sans MS"/>
          <w:sz w:val="24"/>
          <w:szCs w:val="24"/>
        </w:rPr>
      </w:pPr>
      <w:r w:rsidRPr="000A5B08">
        <w:rPr>
          <w:rFonts w:cs="Comic Sans MS"/>
          <w:sz w:val="24"/>
          <w:szCs w:val="24"/>
        </w:rPr>
        <w:t>Abdallah Salim</w:t>
      </w:r>
    </w:p>
    <w:p w:rsidR="003868F9" w:rsidRPr="000A5B08" w:rsidRDefault="003868F9" w:rsidP="003868F9">
      <w:pPr>
        <w:ind w:left="360"/>
        <w:rPr>
          <w:rFonts w:cs="Comic Sans MS"/>
          <w:sz w:val="24"/>
          <w:szCs w:val="24"/>
        </w:rPr>
      </w:pPr>
    </w:p>
    <w:p w:rsidR="003868F9" w:rsidRPr="000A5B08" w:rsidRDefault="003868F9" w:rsidP="003868F9">
      <w:pPr>
        <w:rPr>
          <w:rFonts w:cs="Comic Sans MS"/>
          <w:b/>
          <w:bCs/>
          <w:sz w:val="24"/>
          <w:szCs w:val="24"/>
        </w:rPr>
      </w:pPr>
      <w:r w:rsidRPr="000A5B08">
        <w:rPr>
          <w:rFonts w:cs="Comic Sans MS"/>
          <w:b/>
          <w:bCs/>
          <w:sz w:val="24"/>
          <w:szCs w:val="24"/>
        </w:rPr>
        <w:t>Participants de Mohéli</w:t>
      </w:r>
    </w:p>
    <w:p w:rsidR="003868F9" w:rsidRPr="000A5B08" w:rsidRDefault="003868F9" w:rsidP="003868F9">
      <w:pPr>
        <w:rPr>
          <w:rFonts w:cs="Comic Sans MS"/>
          <w:b/>
          <w:bCs/>
          <w:sz w:val="24"/>
          <w:szCs w:val="24"/>
        </w:rPr>
      </w:pPr>
    </w:p>
    <w:p w:rsidR="003868F9" w:rsidRPr="000A5B08" w:rsidRDefault="00234E31" w:rsidP="003868F9">
      <w:pPr>
        <w:numPr>
          <w:ilvl w:val="0"/>
          <w:numId w:val="12"/>
        </w:numPr>
        <w:jc w:val="left"/>
        <w:rPr>
          <w:rFonts w:cs="Comic Sans MS"/>
          <w:sz w:val="24"/>
          <w:szCs w:val="24"/>
        </w:rPr>
      </w:pPr>
      <w:r>
        <w:rPr>
          <w:rFonts w:cs="Comic Sans MS"/>
          <w:sz w:val="24"/>
          <w:szCs w:val="24"/>
        </w:rPr>
        <w:t>Choudjen</w:t>
      </w:r>
      <w:r w:rsidR="003868F9" w:rsidRPr="000A5B08">
        <w:rPr>
          <w:rFonts w:cs="Comic Sans MS"/>
          <w:sz w:val="24"/>
          <w:szCs w:val="24"/>
        </w:rPr>
        <w:t>dine</w:t>
      </w:r>
      <w:r>
        <w:rPr>
          <w:rFonts w:cs="Comic Sans MS"/>
          <w:sz w:val="24"/>
          <w:szCs w:val="24"/>
        </w:rPr>
        <w:t xml:space="preserve"> Adinane</w:t>
      </w:r>
      <w:r w:rsidR="003868F9" w:rsidRPr="000A5B08">
        <w:rPr>
          <w:rFonts w:cs="Comic Sans MS"/>
          <w:sz w:val="24"/>
          <w:szCs w:val="24"/>
        </w:rPr>
        <w:t xml:space="preserve">, Procureur </w:t>
      </w:r>
      <w:r>
        <w:rPr>
          <w:rFonts w:cs="Comic Sans MS"/>
          <w:sz w:val="24"/>
          <w:szCs w:val="24"/>
        </w:rPr>
        <w:t>de la République</w:t>
      </w:r>
    </w:p>
    <w:p w:rsidR="003868F9" w:rsidRPr="000A5B08" w:rsidRDefault="00234E31" w:rsidP="003868F9">
      <w:pPr>
        <w:numPr>
          <w:ilvl w:val="0"/>
          <w:numId w:val="12"/>
        </w:numPr>
        <w:jc w:val="left"/>
        <w:rPr>
          <w:rFonts w:cs="Comic Sans MS"/>
          <w:sz w:val="24"/>
          <w:szCs w:val="24"/>
        </w:rPr>
      </w:pPr>
      <w:r>
        <w:rPr>
          <w:rFonts w:cs="Comic Sans MS"/>
          <w:sz w:val="24"/>
          <w:szCs w:val="24"/>
        </w:rPr>
        <w:t>Kamar-dine Aliane</w:t>
      </w:r>
      <w:r w:rsidR="003868F9" w:rsidRPr="000A5B08">
        <w:rPr>
          <w:rFonts w:cs="Comic Sans MS"/>
          <w:sz w:val="24"/>
          <w:szCs w:val="24"/>
        </w:rPr>
        <w:t>, juge</w:t>
      </w:r>
    </w:p>
    <w:p w:rsidR="003868F9" w:rsidRPr="000A5B08" w:rsidRDefault="003868F9" w:rsidP="003868F9">
      <w:pPr>
        <w:ind w:left="360"/>
        <w:rPr>
          <w:sz w:val="24"/>
          <w:szCs w:val="24"/>
        </w:rPr>
      </w:pPr>
    </w:p>
    <w:p w:rsidR="005D3D5C" w:rsidRPr="000A5B08" w:rsidRDefault="005D3D5C" w:rsidP="00234E31">
      <w:pPr>
        <w:rPr>
          <w:b/>
          <w:sz w:val="24"/>
          <w:szCs w:val="24"/>
        </w:rPr>
      </w:pPr>
      <w:bookmarkStart w:id="30" w:name="_Toc312137881"/>
      <w:r w:rsidRPr="000A5B08">
        <w:rPr>
          <w:b/>
          <w:sz w:val="24"/>
          <w:szCs w:val="24"/>
        </w:rPr>
        <w:t>ANNEXE 2 </w:t>
      </w:r>
      <w:r w:rsidR="008001B0" w:rsidRPr="000A5B08">
        <w:rPr>
          <w:b/>
          <w:sz w:val="24"/>
          <w:szCs w:val="24"/>
        </w:rPr>
        <w:t>: ALLOCUTION</w:t>
      </w:r>
      <w:r w:rsidRPr="000A5B08">
        <w:rPr>
          <w:b/>
          <w:sz w:val="24"/>
          <w:szCs w:val="24"/>
        </w:rPr>
        <w:t xml:space="preserve"> DU MINISTRE DE LA JUSTICE</w:t>
      </w:r>
      <w:bookmarkEnd w:id="30"/>
    </w:p>
    <w:p w:rsidR="005D3D5C" w:rsidRPr="000A5B08" w:rsidRDefault="005D3D5C">
      <w:pPr>
        <w:spacing w:after="200" w:line="276" w:lineRule="auto"/>
        <w:rPr>
          <w:b/>
          <w:sz w:val="24"/>
          <w:szCs w:val="24"/>
        </w:rPr>
      </w:pPr>
    </w:p>
    <w:p w:rsidR="008001B0" w:rsidRPr="000A5B08" w:rsidRDefault="008001B0">
      <w:pPr>
        <w:spacing w:after="200" w:line="276" w:lineRule="auto"/>
        <w:rPr>
          <w:b/>
          <w:sz w:val="24"/>
          <w:szCs w:val="24"/>
        </w:rPr>
      </w:pPr>
    </w:p>
    <w:p w:rsidR="008001B0" w:rsidRPr="000A5B08" w:rsidRDefault="005D3D5C" w:rsidP="008001B0">
      <w:pPr>
        <w:jc w:val="center"/>
        <w:rPr>
          <w:sz w:val="24"/>
          <w:szCs w:val="24"/>
        </w:rPr>
      </w:pPr>
      <w:r w:rsidRPr="000A5B08">
        <w:rPr>
          <w:b/>
          <w:sz w:val="24"/>
          <w:szCs w:val="24"/>
        </w:rPr>
        <w:t xml:space="preserve"> </w:t>
      </w:r>
      <w:r w:rsidR="008001B0" w:rsidRPr="000A5B08">
        <w:rPr>
          <w:sz w:val="24"/>
          <w:szCs w:val="24"/>
        </w:rPr>
        <w:t>UNION DES COMORES</w:t>
      </w:r>
    </w:p>
    <w:p w:rsidR="008001B0" w:rsidRPr="000A5B08" w:rsidRDefault="008001B0" w:rsidP="008001B0">
      <w:pPr>
        <w:jc w:val="center"/>
        <w:rPr>
          <w:sz w:val="24"/>
          <w:szCs w:val="24"/>
        </w:rPr>
      </w:pPr>
      <w:r w:rsidRPr="000A5B08">
        <w:rPr>
          <w:sz w:val="24"/>
          <w:szCs w:val="24"/>
        </w:rPr>
        <w:t>Unité-Solidarité-Développement</w:t>
      </w:r>
    </w:p>
    <w:p w:rsidR="008001B0" w:rsidRPr="000A5B08" w:rsidRDefault="008001B0" w:rsidP="008001B0">
      <w:pPr>
        <w:rPr>
          <w:b/>
          <w:sz w:val="24"/>
          <w:szCs w:val="24"/>
        </w:rPr>
      </w:pPr>
    </w:p>
    <w:p w:rsidR="008001B0" w:rsidRPr="000A5B08" w:rsidRDefault="008001B0" w:rsidP="008001B0">
      <w:pPr>
        <w:rPr>
          <w:b/>
          <w:sz w:val="24"/>
          <w:szCs w:val="24"/>
        </w:rPr>
      </w:pPr>
      <w:r w:rsidRPr="000A5B08">
        <w:rPr>
          <w:b/>
          <w:sz w:val="24"/>
          <w:szCs w:val="24"/>
        </w:rPr>
        <w:t>Ministère de la Justice,  de la fonction publique,</w:t>
      </w:r>
    </w:p>
    <w:p w:rsidR="008001B0" w:rsidRPr="000A5B08" w:rsidRDefault="008001B0" w:rsidP="008001B0">
      <w:pPr>
        <w:rPr>
          <w:b/>
          <w:sz w:val="24"/>
          <w:szCs w:val="24"/>
        </w:rPr>
      </w:pPr>
      <w:r w:rsidRPr="000A5B08">
        <w:rPr>
          <w:b/>
          <w:sz w:val="24"/>
          <w:szCs w:val="24"/>
        </w:rPr>
        <w:t xml:space="preserve">               des reformes administratives, </w:t>
      </w:r>
    </w:p>
    <w:p w:rsidR="008001B0" w:rsidRPr="000A5B08" w:rsidRDefault="008001B0" w:rsidP="008001B0">
      <w:pPr>
        <w:rPr>
          <w:b/>
          <w:sz w:val="24"/>
          <w:szCs w:val="24"/>
        </w:rPr>
      </w:pPr>
      <w:r w:rsidRPr="000A5B08">
        <w:rPr>
          <w:b/>
          <w:sz w:val="24"/>
          <w:szCs w:val="24"/>
        </w:rPr>
        <w:t>des droits de l’Homme et des Affaires Islamiques,</w:t>
      </w:r>
    </w:p>
    <w:p w:rsidR="008001B0" w:rsidRPr="000A5B08" w:rsidRDefault="008001B0" w:rsidP="008001B0">
      <w:pPr>
        <w:spacing w:before="100" w:beforeAutospacing="1" w:after="100" w:afterAutospacing="1"/>
        <w:jc w:val="center"/>
        <w:rPr>
          <w:rFonts w:eastAsia="Times New Roman" w:cs="Calibri"/>
          <w:sz w:val="24"/>
          <w:szCs w:val="24"/>
          <w:lang w:eastAsia="fr-FR"/>
        </w:rPr>
      </w:pPr>
      <w:r w:rsidRPr="000A5B08">
        <w:rPr>
          <w:rFonts w:eastAsia="Times New Roman" w:cs="Calibri"/>
          <w:sz w:val="24"/>
          <w:szCs w:val="24"/>
          <w:lang w:eastAsia="fr-FR"/>
        </w:rPr>
        <w:t>Discours Du Ministre A l’Atelier sur l’efficacité de la justice</w:t>
      </w:r>
    </w:p>
    <w:p w:rsidR="008001B0" w:rsidRPr="000A5B08" w:rsidRDefault="008001B0" w:rsidP="008001B0">
      <w:pPr>
        <w:spacing w:before="100" w:beforeAutospacing="1" w:after="100" w:afterAutospacing="1"/>
        <w:jc w:val="center"/>
        <w:rPr>
          <w:rFonts w:eastAsia="Times New Roman" w:cs="Calibri"/>
          <w:sz w:val="24"/>
          <w:szCs w:val="24"/>
          <w:lang w:eastAsia="fr-FR"/>
        </w:rPr>
      </w:pPr>
      <w:r w:rsidRPr="000A5B08">
        <w:rPr>
          <w:rFonts w:eastAsia="Times New Roman" w:cs="Calibri"/>
          <w:sz w:val="24"/>
          <w:szCs w:val="24"/>
          <w:lang w:eastAsia="fr-FR"/>
        </w:rPr>
        <w:t>Mutsamudu du 28- 30 novembre 2011</w:t>
      </w:r>
    </w:p>
    <w:p w:rsidR="008001B0" w:rsidRPr="005D2053" w:rsidRDefault="008001B0" w:rsidP="008001B0">
      <w:pPr>
        <w:rPr>
          <w:rFonts w:eastAsia="Arial Unicode MS"/>
          <w:b/>
          <w:sz w:val="24"/>
          <w:szCs w:val="24"/>
          <w:lang w:eastAsia="fr-FR"/>
        </w:rPr>
      </w:pPr>
      <w:r w:rsidRPr="005D2053">
        <w:rPr>
          <w:rFonts w:eastAsia="Arial Unicode MS"/>
          <w:b/>
          <w:sz w:val="24"/>
          <w:szCs w:val="24"/>
          <w:lang w:eastAsia="fr-FR"/>
        </w:rPr>
        <w:t>Discours  lu part Maanrouf Elarif Directeur  de Cabinet</w:t>
      </w:r>
    </w:p>
    <w:p w:rsidR="005D2053" w:rsidRPr="000A5B08" w:rsidRDefault="005D2053" w:rsidP="008001B0">
      <w:pPr>
        <w:rPr>
          <w:rFonts w:eastAsia="Arial Unicode MS"/>
          <w:sz w:val="24"/>
          <w:szCs w:val="24"/>
          <w:lang w:eastAsia="fr-FR"/>
        </w:rPr>
      </w:pPr>
    </w:p>
    <w:p w:rsidR="008001B0" w:rsidRPr="000A5B08" w:rsidRDefault="008001B0" w:rsidP="008001B0">
      <w:pPr>
        <w:rPr>
          <w:rFonts w:eastAsia="Arial Unicode MS"/>
          <w:sz w:val="24"/>
          <w:szCs w:val="24"/>
          <w:lang w:eastAsia="fr-FR"/>
        </w:rPr>
      </w:pPr>
      <w:r w:rsidRPr="000A5B08">
        <w:rPr>
          <w:rFonts w:eastAsia="Arial Unicode MS"/>
          <w:sz w:val="24"/>
          <w:szCs w:val="24"/>
          <w:lang w:eastAsia="fr-FR"/>
        </w:rPr>
        <w:t xml:space="preserve">C'est avec un réel plaisir et une légitime fierté que je prends la parole au nom du Ministre  de la Justice </w:t>
      </w:r>
      <w:r w:rsidRPr="000A5B08">
        <w:rPr>
          <w:rFonts w:eastAsia="Arial Unicode MS"/>
          <w:b/>
          <w:sz w:val="24"/>
          <w:szCs w:val="24"/>
        </w:rPr>
        <w:t xml:space="preserve">,  </w:t>
      </w:r>
      <w:r w:rsidRPr="005D2053">
        <w:rPr>
          <w:rFonts w:eastAsia="Arial Unicode MS"/>
          <w:sz w:val="24"/>
          <w:szCs w:val="24"/>
        </w:rPr>
        <w:t>de la fonction publique, des reformes administratives, des droits de l’Homme et des Affaires Islamiques</w:t>
      </w:r>
      <w:r w:rsidRPr="000A5B08">
        <w:rPr>
          <w:rFonts w:eastAsia="Arial Unicode MS"/>
          <w:b/>
          <w:sz w:val="24"/>
          <w:szCs w:val="24"/>
        </w:rPr>
        <w:t xml:space="preserve">, </w:t>
      </w:r>
      <w:r w:rsidRPr="000A5B08">
        <w:rPr>
          <w:rFonts w:eastAsia="Arial Unicode MS"/>
          <w:sz w:val="24"/>
          <w:szCs w:val="24"/>
          <w:lang w:eastAsia="fr-FR"/>
        </w:rPr>
        <w:t xml:space="preserve"> à l'occasion de cette importante rencontre qui réunit  le  monde de  la  justice comorien dans l’île d’Anjouan , pour définir des stratégies novatrices, en vue de l’amélioration de la justice dans  notre  pays. </w:t>
      </w:r>
    </w:p>
    <w:p w:rsidR="008001B0" w:rsidRPr="000A5B08" w:rsidRDefault="008001B0" w:rsidP="008001B0">
      <w:pPr>
        <w:spacing w:before="100" w:beforeAutospacing="1" w:after="100" w:afterAutospacing="1"/>
        <w:rPr>
          <w:rFonts w:eastAsia="Arial Unicode MS"/>
          <w:sz w:val="24"/>
          <w:szCs w:val="24"/>
          <w:lang w:eastAsia="fr-FR"/>
        </w:rPr>
      </w:pPr>
      <w:r w:rsidRPr="000A5B08">
        <w:rPr>
          <w:rFonts w:eastAsia="Arial Unicode MS"/>
          <w:sz w:val="24"/>
          <w:szCs w:val="24"/>
          <w:lang w:eastAsia="fr-FR"/>
        </w:rPr>
        <w:t xml:space="preserve"> Cette session, se veut une indication forte, pour faire connaître notre détermination à </w:t>
      </w:r>
      <w:r w:rsidRPr="000A5B08">
        <w:rPr>
          <w:rFonts w:eastAsia="Arial Unicode MS"/>
          <w:sz w:val="24"/>
          <w:szCs w:val="24"/>
        </w:rPr>
        <w:t xml:space="preserve">améliorer le service public de la justice. </w:t>
      </w:r>
      <w:r w:rsidRPr="000A5B08">
        <w:rPr>
          <w:rFonts w:eastAsia="Arial Unicode MS"/>
          <w:sz w:val="24"/>
          <w:szCs w:val="24"/>
          <w:lang w:eastAsia="fr-FR"/>
        </w:rPr>
        <w:t xml:space="preserve"> Dans sa lettre  de mission à mon endroit , Le Président de la république, son excellence, Dr Ikililou Dho</w:t>
      </w:r>
      <w:r w:rsidR="00234E31">
        <w:rPr>
          <w:rFonts w:eastAsia="Arial Unicode MS"/>
          <w:sz w:val="24"/>
          <w:szCs w:val="24"/>
          <w:lang w:eastAsia="fr-FR"/>
        </w:rPr>
        <w:t>i</w:t>
      </w:r>
      <w:r w:rsidRPr="000A5B08">
        <w:rPr>
          <w:rFonts w:eastAsia="Arial Unicode MS"/>
          <w:sz w:val="24"/>
          <w:szCs w:val="24"/>
          <w:lang w:eastAsia="fr-FR"/>
        </w:rPr>
        <w:t xml:space="preserve">nine, m’ a confié la lourde tache  de protéger les personnes et  les  biens, à travers la promotion de l’accès à la justice pour tous  les citoyens, et notamment les plus  vulnérables en mettant  en place un dispositif  d’accompagnement approprié et en combattant toutes  les formes de maltraitance et de privation des libertés individuelles et collectives. </w:t>
      </w:r>
    </w:p>
    <w:p w:rsidR="008001B0" w:rsidRPr="000A5B08" w:rsidRDefault="008001B0" w:rsidP="008001B0">
      <w:pPr>
        <w:spacing w:before="100" w:beforeAutospacing="1" w:after="100" w:afterAutospacing="1"/>
        <w:rPr>
          <w:rFonts w:eastAsia="Arial Unicode MS"/>
          <w:sz w:val="24"/>
          <w:szCs w:val="24"/>
          <w:lang w:eastAsia="fr-FR"/>
        </w:rPr>
      </w:pPr>
      <w:r w:rsidRPr="000A5B08">
        <w:rPr>
          <w:rFonts w:eastAsia="Arial Unicode MS"/>
          <w:sz w:val="24"/>
          <w:szCs w:val="24"/>
          <w:lang w:eastAsia="fr-FR"/>
        </w:rPr>
        <w:t>De deux,  garantir  l’indépendance de la justice, notamment en lui donnant des moyens nécessaires à l’accomplissement  de sa mission et à son fonctionnement</w:t>
      </w:r>
      <w:r w:rsidR="005D2053">
        <w:rPr>
          <w:rFonts w:eastAsia="Arial Unicode MS"/>
          <w:sz w:val="24"/>
          <w:szCs w:val="24"/>
          <w:lang w:eastAsia="fr-FR"/>
        </w:rPr>
        <w:t xml:space="preserve"> et en mettant en place la Cour suprême et  le C</w:t>
      </w:r>
      <w:r w:rsidRPr="000A5B08">
        <w:rPr>
          <w:rFonts w:eastAsia="Arial Unicode MS"/>
          <w:sz w:val="24"/>
          <w:szCs w:val="24"/>
          <w:lang w:eastAsia="fr-FR"/>
        </w:rPr>
        <w:t>onseil supérieur de la  magistrature. La no</w:t>
      </w:r>
      <w:r w:rsidR="005D2053">
        <w:rPr>
          <w:rFonts w:eastAsia="Arial Unicode MS"/>
          <w:sz w:val="24"/>
          <w:szCs w:val="24"/>
          <w:lang w:eastAsia="fr-FR"/>
        </w:rPr>
        <w:t>mination des membres de la Cour s</w:t>
      </w:r>
      <w:r w:rsidRPr="000A5B08">
        <w:rPr>
          <w:rFonts w:eastAsia="Arial Unicode MS"/>
          <w:sz w:val="24"/>
          <w:szCs w:val="24"/>
          <w:lang w:eastAsia="fr-FR"/>
        </w:rPr>
        <w:t xml:space="preserve">uprême au mois de septembre dernier et la tenue de cet atelier rentrent dans le cadre de la mise en œuvre de la feuille de route élaborée par le Ministère de la  justice à cet effet. </w:t>
      </w:r>
    </w:p>
    <w:p w:rsidR="008001B0" w:rsidRPr="000A5B08" w:rsidRDefault="008001B0" w:rsidP="008001B0">
      <w:pPr>
        <w:spacing w:before="100" w:beforeAutospacing="1" w:after="100" w:afterAutospacing="1"/>
        <w:rPr>
          <w:rFonts w:eastAsia="Arial Unicode MS"/>
          <w:sz w:val="24"/>
          <w:szCs w:val="24"/>
          <w:lang w:eastAsia="fr-FR"/>
        </w:rPr>
      </w:pPr>
      <w:r w:rsidRPr="000A5B08">
        <w:rPr>
          <w:rFonts w:eastAsia="Arial Unicode MS"/>
          <w:sz w:val="24"/>
          <w:szCs w:val="24"/>
          <w:lang w:eastAsia="fr-FR"/>
        </w:rPr>
        <w:t>Honorable assistance</w:t>
      </w:r>
    </w:p>
    <w:p w:rsidR="008001B0" w:rsidRPr="000A5B08" w:rsidRDefault="008001B0" w:rsidP="008001B0">
      <w:pPr>
        <w:spacing w:before="100" w:beforeAutospacing="1" w:after="100" w:afterAutospacing="1"/>
        <w:rPr>
          <w:rFonts w:eastAsia="Arial Unicode MS"/>
          <w:sz w:val="24"/>
          <w:szCs w:val="24"/>
          <w:lang w:eastAsia="fr-FR"/>
        </w:rPr>
      </w:pPr>
      <w:r w:rsidRPr="000A5B08">
        <w:rPr>
          <w:rFonts w:eastAsia="Arial Unicode MS"/>
          <w:sz w:val="24"/>
          <w:szCs w:val="24"/>
          <w:lang w:eastAsia="fr-FR"/>
        </w:rPr>
        <w:t>La participation des  che</w:t>
      </w:r>
      <w:r w:rsidR="005D2053">
        <w:rPr>
          <w:rFonts w:eastAsia="Arial Unicode MS"/>
          <w:sz w:val="24"/>
          <w:szCs w:val="24"/>
          <w:lang w:eastAsia="fr-FR"/>
        </w:rPr>
        <w:t>fs des juridictions de première instance et des C</w:t>
      </w:r>
      <w:r w:rsidRPr="000A5B08">
        <w:rPr>
          <w:rFonts w:eastAsia="Arial Unicode MS"/>
          <w:sz w:val="24"/>
          <w:szCs w:val="24"/>
          <w:lang w:eastAsia="fr-FR"/>
        </w:rPr>
        <w:t>o</w:t>
      </w:r>
      <w:r w:rsidR="00B778B2" w:rsidRPr="000A5B08">
        <w:rPr>
          <w:rFonts w:eastAsia="Arial Unicode MS"/>
          <w:sz w:val="24"/>
          <w:szCs w:val="24"/>
          <w:lang w:eastAsia="fr-FR"/>
        </w:rPr>
        <w:t>urs d</w:t>
      </w:r>
      <w:r w:rsidR="005D2053">
        <w:rPr>
          <w:rFonts w:eastAsia="Arial Unicode MS"/>
          <w:sz w:val="24"/>
          <w:szCs w:val="24"/>
          <w:lang w:eastAsia="fr-FR"/>
        </w:rPr>
        <w:t>’appel</w:t>
      </w:r>
      <w:r w:rsidR="00B778B2" w:rsidRPr="000A5B08">
        <w:rPr>
          <w:rFonts w:eastAsia="Arial Unicode MS"/>
          <w:sz w:val="24"/>
          <w:szCs w:val="24"/>
          <w:lang w:eastAsia="fr-FR"/>
        </w:rPr>
        <w:t>, de la gendarmerie</w:t>
      </w:r>
      <w:r w:rsidRPr="000A5B08">
        <w:rPr>
          <w:rFonts w:eastAsia="Arial Unicode MS"/>
          <w:sz w:val="24"/>
          <w:szCs w:val="24"/>
          <w:lang w:eastAsia="fr-FR"/>
        </w:rPr>
        <w:t xml:space="preserve"> nationale, des huissiers de  justice, des représentants de la société</w:t>
      </w:r>
      <w:r w:rsidR="005D2053">
        <w:rPr>
          <w:rFonts w:eastAsia="Arial Unicode MS"/>
          <w:sz w:val="24"/>
          <w:szCs w:val="24"/>
          <w:lang w:eastAsia="fr-FR"/>
        </w:rPr>
        <w:t xml:space="preserve"> civile</w:t>
      </w:r>
      <w:r w:rsidRPr="000A5B08">
        <w:rPr>
          <w:rFonts w:eastAsia="Arial Unicode MS"/>
          <w:sz w:val="24"/>
          <w:szCs w:val="24"/>
          <w:lang w:eastAsia="fr-FR"/>
        </w:rPr>
        <w:t xml:space="preserve"> et des  avocats à la  présente  assise, s'inscrit dans un processus que nous souhaitons irréversible du dialogue, du renforcement de la coopération et de la bonne gouvernance  judiciaire. </w:t>
      </w:r>
    </w:p>
    <w:p w:rsidR="008001B0" w:rsidRPr="000A5B08" w:rsidRDefault="008001B0" w:rsidP="008001B0">
      <w:pPr>
        <w:spacing w:before="100" w:beforeAutospacing="1" w:after="100" w:afterAutospacing="1"/>
        <w:rPr>
          <w:rFonts w:eastAsia="Arial Unicode MS"/>
          <w:sz w:val="24"/>
          <w:szCs w:val="24"/>
          <w:lang w:eastAsia="fr-FR"/>
        </w:rPr>
      </w:pPr>
      <w:r w:rsidRPr="000A5B08">
        <w:rPr>
          <w:rFonts w:eastAsia="Arial Unicode MS"/>
          <w:sz w:val="24"/>
          <w:szCs w:val="24"/>
          <w:lang w:eastAsia="fr-FR"/>
        </w:rPr>
        <w:lastRenderedPageBreak/>
        <w:t>Notre maison commune qui est  la justice, sa crédibilité et sa notoriété dépendent  de l'émergence d'un partenariat plus affirmé de tous les acteurs judiciaires, autour des objectifs de transparence, du rendement et du respect  de l’Etat de  droit.</w:t>
      </w:r>
    </w:p>
    <w:p w:rsidR="008001B0" w:rsidRPr="000A5B08" w:rsidRDefault="008001B0" w:rsidP="008001B0">
      <w:pPr>
        <w:spacing w:before="100" w:beforeAutospacing="1" w:after="100" w:afterAutospacing="1"/>
        <w:rPr>
          <w:rFonts w:eastAsia="Arial Unicode MS"/>
          <w:sz w:val="24"/>
          <w:szCs w:val="24"/>
          <w:lang w:eastAsia="fr-FR"/>
        </w:rPr>
      </w:pPr>
      <w:r w:rsidRPr="000A5B08">
        <w:rPr>
          <w:rFonts w:eastAsia="Arial Unicode MS"/>
          <w:sz w:val="24"/>
          <w:szCs w:val="24"/>
          <w:lang w:eastAsia="fr-FR"/>
        </w:rPr>
        <w:t xml:space="preserve"> Ce partenariat qui doit progressivement acquérir au cours des prochains mois, un caractère incontournable,  constitue  un gage indéniable pour l’efficacité de notre  justice, source de  paix, de stabilité  et de cohésion sociale afin de relever le défit de notre développement. </w:t>
      </w:r>
    </w:p>
    <w:p w:rsidR="008001B0" w:rsidRPr="000A5B08" w:rsidRDefault="008001B0" w:rsidP="008001B0">
      <w:pPr>
        <w:spacing w:before="100" w:beforeAutospacing="1" w:after="100" w:afterAutospacing="1"/>
        <w:rPr>
          <w:rFonts w:eastAsia="Arial Unicode MS"/>
          <w:sz w:val="24"/>
          <w:szCs w:val="24"/>
          <w:lang w:eastAsia="fr-FR"/>
        </w:rPr>
      </w:pPr>
      <w:r w:rsidRPr="000A5B08">
        <w:rPr>
          <w:rFonts w:eastAsia="Arial Unicode MS"/>
          <w:sz w:val="24"/>
          <w:szCs w:val="24"/>
          <w:lang w:eastAsia="fr-FR"/>
        </w:rPr>
        <w:t>A en croire l’état d’esprit du  justiciable comorien, notre justice est malade et ses maux sont la lenteur dans le traitement des dossiers, l’inaccessibilité de la justice, l’inaccès à l’information, l’iniquité et  j’en passe …</w:t>
      </w:r>
    </w:p>
    <w:p w:rsidR="008001B0" w:rsidRPr="000A5B08" w:rsidRDefault="008001B0" w:rsidP="008001B0">
      <w:pPr>
        <w:spacing w:before="100" w:beforeAutospacing="1" w:after="100" w:afterAutospacing="1"/>
        <w:rPr>
          <w:rFonts w:eastAsia="Arial Unicode MS"/>
          <w:sz w:val="24"/>
          <w:szCs w:val="24"/>
        </w:rPr>
      </w:pPr>
      <w:r w:rsidRPr="000A5B08">
        <w:rPr>
          <w:rFonts w:eastAsia="Arial Unicode MS"/>
          <w:sz w:val="24"/>
          <w:szCs w:val="24"/>
          <w:lang w:eastAsia="fr-FR"/>
        </w:rPr>
        <w:t>Sur ce, l’objectif global retenu pour cet atelier e</w:t>
      </w:r>
      <w:r w:rsidRPr="000A5B08">
        <w:rPr>
          <w:rFonts w:eastAsia="Arial Unicode MS"/>
          <w:sz w:val="24"/>
          <w:szCs w:val="24"/>
        </w:rPr>
        <w:t>st l’amélioration de l’efficacité de la justice</w:t>
      </w:r>
    </w:p>
    <w:p w:rsidR="008001B0" w:rsidRPr="000A5B08" w:rsidRDefault="008001B0" w:rsidP="008001B0">
      <w:pPr>
        <w:spacing w:before="100" w:beforeAutospacing="1" w:after="100" w:afterAutospacing="1"/>
        <w:rPr>
          <w:rFonts w:eastAsia="Arial Unicode MS"/>
          <w:sz w:val="24"/>
          <w:szCs w:val="24"/>
          <w:lang w:eastAsia="fr-FR"/>
        </w:rPr>
      </w:pPr>
      <w:r w:rsidRPr="000A5B08">
        <w:rPr>
          <w:rFonts w:eastAsia="Arial Unicode MS"/>
          <w:sz w:val="24"/>
          <w:szCs w:val="24"/>
        </w:rPr>
        <w:t xml:space="preserve">Les réflexions et  les débats  s’étendront : </w:t>
      </w:r>
    </w:p>
    <w:p w:rsidR="008001B0" w:rsidRPr="000A5B08" w:rsidRDefault="008001B0" w:rsidP="008001B0">
      <w:pPr>
        <w:pStyle w:val="ListParagraph"/>
        <w:numPr>
          <w:ilvl w:val="0"/>
          <w:numId w:val="1"/>
        </w:numPr>
        <w:rPr>
          <w:rFonts w:eastAsia="Arial Unicode MS"/>
          <w:sz w:val="24"/>
          <w:szCs w:val="24"/>
        </w:rPr>
      </w:pPr>
      <w:r w:rsidRPr="000A5B08">
        <w:rPr>
          <w:rFonts w:eastAsia="Arial Unicode MS"/>
          <w:sz w:val="24"/>
          <w:szCs w:val="24"/>
        </w:rPr>
        <w:t>au diagnostic de l’Institution pour en dégager les forces et les faiblesses</w:t>
      </w:r>
    </w:p>
    <w:p w:rsidR="008001B0" w:rsidRPr="000A5B08" w:rsidRDefault="008001B0" w:rsidP="008001B0">
      <w:pPr>
        <w:pStyle w:val="ListParagraph"/>
        <w:numPr>
          <w:ilvl w:val="0"/>
          <w:numId w:val="1"/>
        </w:numPr>
        <w:rPr>
          <w:rFonts w:eastAsia="Arial Unicode MS"/>
          <w:sz w:val="24"/>
          <w:szCs w:val="24"/>
        </w:rPr>
      </w:pPr>
      <w:r w:rsidRPr="000A5B08">
        <w:rPr>
          <w:rFonts w:eastAsia="Arial Unicode MS"/>
          <w:sz w:val="24"/>
          <w:szCs w:val="24"/>
        </w:rPr>
        <w:t>aux  solutions pour résoudre ces problèmes</w:t>
      </w:r>
    </w:p>
    <w:p w:rsidR="008001B0" w:rsidRPr="000A5B08" w:rsidRDefault="008001B0" w:rsidP="008001B0">
      <w:pPr>
        <w:rPr>
          <w:rFonts w:eastAsia="Arial Unicode MS"/>
          <w:sz w:val="24"/>
          <w:szCs w:val="24"/>
        </w:rPr>
      </w:pPr>
      <w:r w:rsidRPr="000A5B08">
        <w:rPr>
          <w:rFonts w:eastAsia="Arial Unicode MS"/>
          <w:sz w:val="24"/>
          <w:szCs w:val="24"/>
        </w:rPr>
        <w:t xml:space="preserve"> </w:t>
      </w:r>
      <w:r w:rsidR="005E3B7D">
        <w:rPr>
          <w:rFonts w:eastAsia="Arial Unicode MS"/>
          <w:sz w:val="24"/>
          <w:szCs w:val="24"/>
        </w:rPr>
        <w:t>L</w:t>
      </w:r>
      <w:r w:rsidRPr="000A5B08">
        <w:rPr>
          <w:rFonts w:eastAsia="Arial Unicode MS"/>
          <w:sz w:val="24"/>
          <w:szCs w:val="24"/>
        </w:rPr>
        <w:t>es « droits humains » étant un aspect à prendre en compte dans la réflexion.</w:t>
      </w:r>
    </w:p>
    <w:p w:rsidR="008001B0" w:rsidRPr="000A5B08" w:rsidRDefault="008001B0" w:rsidP="008001B0">
      <w:pPr>
        <w:rPr>
          <w:rFonts w:eastAsia="Arial Unicode MS"/>
          <w:sz w:val="24"/>
          <w:szCs w:val="24"/>
        </w:rPr>
      </w:pPr>
    </w:p>
    <w:p w:rsidR="008001B0" w:rsidRDefault="008001B0" w:rsidP="008001B0">
      <w:pPr>
        <w:rPr>
          <w:rFonts w:eastAsia="Arial Unicode MS"/>
          <w:sz w:val="24"/>
          <w:szCs w:val="24"/>
        </w:rPr>
      </w:pPr>
      <w:r w:rsidRPr="000A5B08">
        <w:rPr>
          <w:rFonts w:eastAsia="Arial Unicode MS"/>
          <w:sz w:val="24"/>
          <w:szCs w:val="24"/>
        </w:rPr>
        <w:t>Au terme donc de vos réflexions nous attendons  un avant projet de document portant sur l’amélioration de l’efficacité de la justice et du respect des droits de l’Homme, suivi d’un plan de travail  pour la mise en œuvre des recommandations qui seront formulées.</w:t>
      </w:r>
    </w:p>
    <w:p w:rsidR="005E3B7D" w:rsidRPr="000A5B08" w:rsidRDefault="005E3B7D" w:rsidP="008001B0">
      <w:pPr>
        <w:rPr>
          <w:rFonts w:eastAsia="Arial Unicode MS"/>
          <w:sz w:val="24"/>
          <w:szCs w:val="24"/>
        </w:rPr>
      </w:pPr>
    </w:p>
    <w:p w:rsidR="008001B0" w:rsidRPr="000A5B08" w:rsidRDefault="008001B0" w:rsidP="008001B0">
      <w:pPr>
        <w:rPr>
          <w:rFonts w:eastAsia="Arial Unicode MS"/>
          <w:sz w:val="24"/>
          <w:szCs w:val="24"/>
        </w:rPr>
      </w:pPr>
      <w:r w:rsidRPr="000A5B08">
        <w:rPr>
          <w:rFonts w:eastAsia="Arial Unicode MS"/>
          <w:bCs/>
          <w:sz w:val="24"/>
          <w:szCs w:val="24"/>
          <w:lang w:eastAsia="fr-FR"/>
        </w:rPr>
        <w:t>Dans notre conception nous attendons des débats sans tabous durant  ces trois jours. C’est pourquoi nous avons insisté auprès du  coordinateur  national du</w:t>
      </w:r>
      <w:r w:rsidRPr="000A5B08">
        <w:rPr>
          <w:rFonts w:eastAsia="Arial Unicode MS"/>
          <w:b/>
          <w:bCs/>
          <w:sz w:val="24"/>
          <w:szCs w:val="24"/>
          <w:lang w:eastAsia="fr-FR"/>
        </w:rPr>
        <w:t xml:space="preserve"> </w:t>
      </w:r>
      <w:r w:rsidRPr="000A5B08">
        <w:rPr>
          <w:rFonts w:eastAsia="Arial Unicode MS"/>
          <w:sz w:val="24"/>
          <w:szCs w:val="24"/>
        </w:rPr>
        <w:t xml:space="preserve">Programme d’Appui à l’efficacité de la Justice et au respect des droits de l’Homme, notre partenaire technique  et auprès  du Directeur Général des Affaires Judicaires, notre relais avec la justice, pour  que les thématiques suivantes :  </w:t>
      </w:r>
    </w:p>
    <w:p w:rsidR="008001B0" w:rsidRPr="000A5B08" w:rsidRDefault="008001B0" w:rsidP="008001B0">
      <w:pPr>
        <w:rPr>
          <w:rFonts w:eastAsia="Arial Unicode MS"/>
          <w:sz w:val="24"/>
          <w:szCs w:val="24"/>
        </w:rPr>
      </w:pPr>
      <w:r w:rsidRPr="000A5B08">
        <w:rPr>
          <w:rFonts w:eastAsia="Arial Unicode MS"/>
          <w:sz w:val="24"/>
          <w:szCs w:val="24"/>
        </w:rPr>
        <w:t xml:space="preserve">Réforme législative, l’accès à la  justice,  l’organisation et  le fonctionnement de la justice et pour finir le statut du magistrat  soient couverts par  les débats. </w:t>
      </w:r>
    </w:p>
    <w:p w:rsidR="008001B0" w:rsidRPr="000A5B08" w:rsidRDefault="008001B0" w:rsidP="008001B0">
      <w:pPr>
        <w:spacing w:before="100" w:beforeAutospacing="1" w:after="100" w:afterAutospacing="1"/>
        <w:rPr>
          <w:rFonts w:eastAsia="Arial Unicode MS"/>
          <w:sz w:val="24"/>
          <w:szCs w:val="24"/>
        </w:rPr>
      </w:pPr>
      <w:r w:rsidRPr="000A5B08">
        <w:rPr>
          <w:rFonts w:eastAsia="Arial Unicode MS"/>
          <w:b/>
          <w:bCs/>
          <w:sz w:val="24"/>
          <w:szCs w:val="24"/>
          <w:lang w:eastAsia="fr-FR"/>
        </w:rPr>
        <w:t>  </w:t>
      </w:r>
      <w:r w:rsidRPr="000A5B08">
        <w:rPr>
          <w:rFonts w:eastAsia="Arial Unicode MS"/>
          <w:sz w:val="24"/>
          <w:szCs w:val="24"/>
        </w:rPr>
        <w:t xml:space="preserve">Honorables assistance, </w:t>
      </w:r>
      <w:r w:rsidR="005E3B7D" w:rsidRPr="000A5B08">
        <w:rPr>
          <w:rFonts w:eastAsia="Arial Unicode MS"/>
          <w:sz w:val="24"/>
          <w:szCs w:val="24"/>
        </w:rPr>
        <w:t>M</w:t>
      </w:r>
      <w:r w:rsidR="005E3B7D">
        <w:rPr>
          <w:rFonts w:eastAsia="Arial Unicode MS"/>
          <w:sz w:val="24"/>
          <w:szCs w:val="24"/>
        </w:rPr>
        <w:t>esdames et Messieurs</w:t>
      </w:r>
      <w:r w:rsidRPr="000A5B08">
        <w:rPr>
          <w:rFonts w:eastAsia="Arial Unicode MS"/>
          <w:sz w:val="24"/>
          <w:szCs w:val="24"/>
        </w:rPr>
        <w:t xml:space="preserve"> </w:t>
      </w:r>
    </w:p>
    <w:p w:rsidR="008001B0" w:rsidRPr="000A5B08" w:rsidRDefault="008001B0" w:rsidP="008001B0">
      <w:pPr>
        <w:spacing w:after="120"/>
        <w:rPr>
          <w:sz w:val="24"/>
          <w:szCs w:val="24"/>
        </w:rPr>
      </w:pPr>
      <w:r w:rsidRPr="000A5B08">
        <w:rPr>
          <w:rFonts w:eastAsia="Arial Unicode MS"/>
          <w:sz w:val="24"/>
          <w:szCs w:val="24"/>
        </w:rPr>
        <w:t>Avant le mot de la fin, permettez-moi de porter à votre connaissance que dans un mois au plus tard, avec le concours du PNUD, un atelier de cette natur</w:t>
      </w:r>
      <w:r w:rsidR="005E3B7D">
        <w:rPr>
          <w:rFonts w:eastAsia="Arial Unicode MS"/>
          <w:sz w:val="24"/>
          <w:szCs w:val="24"/>
        </w:rPr>
        <w:t>e regroupera les membres de la Cour</w:t>
      </w:r>
      <w:r w:rsidRPr="000A5B08">
        <w:rPr>
          <w:rFonts w:eastAsia="Arial Unicode MS"/>
          <w:sz w:val="24"/>
          <w:szCs w:val="24"/>
        </w:rPr>
        <w:t xml:space="preserve"> suprême et d’autres personnes ressources pour se pencher sur la mise en place effective de cette juridiction suprême.  Je vous invite à constater donc par vous même que la réforme de la justice fait figure </w:t>
      </w:r>
      <w:r w:rsidRPr="000A5B08">
        <w:rPr>
          <w:sz w:val="24"/>
          <w:szCs w:val="24"/>
        </w:rPr>
        <w:t xml:space="preserve"> de priorité pour le Gouvernement  de l’union. Fait figure également  de priorité le renforcement des capacités des acteurs ainsi qu’une garantie accrue de leur indépendance.</w:t>
      </w:r>
    </w:p>
    <w:p w:rsidR="008001B0" w:rsidRPr="000A5B08" w:rsidRDefault="008001B0" w:rsidP="008001B0">
      <w:pPr>
        <w:spacing w:before="100" w:beforeAutospacing="1" w:after="100" w:afterAutospacing="1"/>
        <w:rPr>
          <w:rFonts w:eastAsia="Arial Unicode MS"/>
          <w:sz w:val="24"/>
          <w:szCs w:val="24"/>
        </w:rPr>
      </w:pPr>
      <w:r w:rsidRPr="000A5B08">
        <w:rPr>
          <w:rFonts w:eastAsia="Arial Unicode MS"/>
          <w:sz w:val="24"/>
          <w:szCs w:val="24"/>
        </w:rPr>
        <w:t>Et Pour  finir  mon  propos, je saisi</w:t>
      </w:r>
      <w:r w:rsidR="005E3B7D">
        <w:rPr>
          <w:rFonts w:eastAsia="Arial Unicode MS"/>
          <w:sz w:val="24"/>
          <w:szCs w:val="24"/>
        </w:rPr>
        <w:t>s</w:t>
      </w:r>
      <w:r w:rsidRPr="000A5B08">
        <w:rPr>
          <w:rFonts w:eastAsia="Arial Unicode MS"/>
          <w:sz w:val="24"/>
          <w:szCs w:val="24"/>
        </w:rPr>
        <w:t xml:space="preserve"> cette  occasion pour  vous convier à  rester  ouvert dans  les  débats et rendre cet atelier  utile et interactif. Mes sincères remerciements à toutes les bonnes volontés qui ont contribué à la tenue cet atelier,  à la Direction des Affaires  judiciaires  et  à l’équipe du programme d’appui à l’efficacité de la justice avec une note particulière à Mme Zainaba </w:t>
      </w:r>
      <w:r w:rsidR="005E3B7D">
        <w:rPr>
          <w:rFonts w:eastAsia="Arial Unicode MS"/>
          <w:sz w:val="24"/>
          <w:szCs w:val="24"/>
        </w:rPr>
        <w:t xml:space="preserve"> Ahamada Darouèche,</w:t>
      </w:r>
      <w:r w:rsidR="00632AC7">
        <w:rPr>
          <w:rFonts w:eastAsia="Arial Unicode MS"/>
          <w:sz w:val="24"/>
          <w:szCs w:val="24"/>
        </w:rPr>
        <w:t xml:space="preserve"> </w:t>
      </w:r>
      <w:r w:rsidRPr="000A5B08">
        <w:rPr>
          <w:rFonts w:eastAsia="Arial Unicode MS"/>
          <w:sz w:val="24"/>
          <w:szCs w:val="24"/>
        </w:rPr>
        <w:t xml:space="preserve">pour sa persévérance. Enfin Toute  notre </w:t>
      </w:r>
      <w:r w:rsidRPr="000A5B08">
        <w:rPr>
          <w:rFonts w:eastAsia="Arial Unicode MS"/>
          <w:sz w:val="24"/>
          <w:szCs w:val="24"/>
        </w:rPr>
        <w:lastRenderedPageBreak/>
        <w:t>gr</w:t>
      </w:r>
      <w:r w:rsidR="00234E31">
        <w:rPr>
          <w:rFonts w:eastAsia="Arial Unicode MS"/>
          <w:sz w:val="24"/>
          <w:szCs w:val="24"/>
        </w:rPr>
        <w:t>atitude au système des  Nations-U</w:t>
      </w:r>
      <w:r w:rsidRPr="000A5B08">
        <w:rPr>
          <w:rFonts w:eastAsia="Arial Unicode MS"/>
          <w:sz w:val="24"/>
          <w:szCs w:val="24"/>
        </w:rPr>
        <w:t xml:space="preserve">nies à l’origine de ce programme et pour  leur accompagnement. </w:t>
      </w:r>
    </w:p>
    <w:p w:rsidR="008001B0" w:rsidRPr="000A5B08" w:rsidRDefault="008001B0" w:rsidP="008001B0">
      <w:pPr>
        <w:spacing w:before="100" w:beforeAutospacing="1" w:after="100" w:afterAutospacing="1"/>
        <w:rPr>
          <w:rFonts w:eastAsia="Arial Unicode MS"/>
          <w:sz w:val="24"/>
          <w:szCs w:val="24"/>
        </w:rPr>
      </w:pPr>
      <w:r w:rsidRPr="000A5B08">
        <w:rPr>
          <w:rFonts w:eastAsia="Arial Unicode MS"/>
          <w:sz w:val="24"/>
          <w:szCs w:val="24"/>
        </w:rPr>
        <w:t>Sur ce,  je  déclare ouvert l’Atelier national de réflexion sur  la  justice</w:t>
      </w:r>
    </w:p>
    <w:p w:rsidR="008001B0" w:rsidRPr="000A5B08" w:rsidRDefault="008001B0" w:rsidP="008001B0">
      <w:pPr>
        <w:spacing w:before="100" w:beforeAutospacing="1" w:after="100" w:afterAutospacing="1"/>
        <w:rPr>
          <w:rFonts w:eastAsia="Arial Unicode MS"/>
          <w:sz w:val="24"/>
          <w:szCs w:val="24"/>
        </w:rPr>
      </w:pPr>
      <w:r w:rsidRPr="000A5B08">
        <w:rPr>
          <w:rFonts w:eastAsia="Arial Unicode MS"/>
          <w:sz w:val="24"/>
          <w:szCs w:val="24"/>
        </w:rPr>
        <w:t xml:space="preserve">Vive la Coopération internationale </w:t>
      </w:r>
    </w:p>
    <w:p w:rsidR="008001B0" w:rsidRPr="000A5B08" w:rsidRDefault="008001B0" w:rsidP="008001B0">
      <w:pPr>
        <w:spacing w:before="100" w:beforeAutospacing="1" w:after="100" w:afterAutospacing="1"/>
        <w:rPr>
          <w:rFonts w:eastAsia="Arial Unicode MS"/>
          <w:sz w:val="24"/>
          <w:szCs w:val="24"/>
        </w:rPr>
      </w:pPr>
      <w:r w:rsidRPr="000A5B08">
        <w:rPr>
          <w:rFonts w:eastAsia="Arial Unicode MS"/>
          <w:sz w:val="24"/>
          <w:szCs w:val="24"/>
        </w:rPr>
        <w:t>Vive les Comores.</w:t>
      </w:r>
    </w:p>
    <w:p w:rsidR="008001B0" w:rsidRPr="000A5B08" w:rsidRDefault="008001B0" w:rsidP="008001B0">
      <w:pPr>
        <w:rPr>
          <w:rFonts w:eastAsia="Arial Unicode MS"/>
          <w:sz w:val="24"/>
          <w:szCs w:val="24"/>
        </w:rPr>
      </w:pPr>
      <w:r w:rsidRPr="000A5B08">
        <w:rPr>
          <w:rFonts w:eastAsia="Arial Unicode MS"/>
          <w:sz w:val="24"/>
          <w:szCs w:val="24"/>
        </w:rPr>
        <w:t xml:space="preserve">Merci  de  votre attention.   </w:t>
      </w:r>
    </w:p>
    <w:p w:rsidR="008001B0" w:rsidRPr="000A5B08" w:rsidRDefault="008001B0" w:rsidP="008001B0">
      <w:pPr>
        <w:rPr>
          <w:rFonts w:eastAsia="Arial Unicode MS"/>
          <w:sz w:val="24"/>
          <w:szCs w:val="24"/>
        </w:rPr>
      </w:pPr>
    </w:p>
    <w:p w:rsidR="008001B0" w:rsidRDefault="008001B0" w:rsidP="005D3D5C">
      <w:pPr>
        <w:jc w:val="center"/>
        <w:rPr>
          <w:b/>
          <w:sz w:val="24"/>
          <w:szCs w:val="24"/>
        </w:rPr>
      </w:pPr>
    </w:p>
    <w:p w:rsidR="008001B0" w:rsidRDefault="008001B0">
      <w:pPr>
        <w:rPr>
          <w:b/>
          <w:sz w:val="24"/>
          <w:szCs w:val="24"/>
        </w:rPr>
      </w:pPr>
      <w:r>
        <w:rPr>
          <w:b/>
          <w:sz w:val="24"/>
          <w:szCs w:val="24"/>
        </w:rPr>
        <w:br w:type="page"/>
      </w:r>
    </w:p>
    <w:p w:rsidR="006102AB" w:rsidRPr="000A5B08" w:rsidRDefault="008001B0" w:rsidP="004B2E77">
      <w:pPr>
        <w:pStyle w:val="Heading2"/>
        <w:rPr>
          <w:rFonts w:asciiTheme="minorHAnsi" w:hAnsiTheme="minorHAnsi"/>
          <w:b w:val="0"/>
          <w:sz w:val="24"/>
          <w:szCs w:val="24"/>
        </w:rPr>
      </w:pPr>
      <w:bookmarkStart w:id="31" w:name="_Toc312137882"/>
      <w:r w:rsidRPr="000A5B08">
        <w:rPr>
          <w:rFonts w:asciiTheme="minorHAnsi" w:hAnsiTheme="minorHAnsi"/>
          <w:b w:val="0"/>
          <w:sz w:val="24"/>
          <w:szCs w:val="24"/>
        </w:rPr>
        <w:lastRenderedPageBreak/>
        <w:t>ANNEXE 3 : Rapport du Groupe 1 </w:t>
      </w:r>
      <w:r w:rsidR="00B778B2" w:rsidRPr="000A5B08">
        <w:rPr>
          <w:rFonts w:asciiTheme="minorHAnsi" w:hAnsiTheme="minorHAnsi"/>
          <w:b w:val="0"/>
          <w:sz w:val="24"/>
          <w:szCs w:val="24"/>
        </w:rPr>
        <w:t>: Réformes</w:t>
      </w:r>
      <w:r w:rsidRPr="000A5B08">
        <w:rPr>
          <w:rFonts w:asciiTheme="minorHAnsi" w:hAnsiTheme="minorHAnsi"/>
          <w:b w:val="0"/>
          <w:sz w:val="24"/>
          <w:szCs w:val="24"/>
        </w:rPr>
        <w:t xml:space="preserve"> législatives</w:t>
      </w:r>
      <w:bookmarkEnd w:id="31"/>
    </w:p>
    <w:p w:rsidR="008001B0" w:rsidRPr="000A5B08" w:rsidRDefault="008001B0" w:rsidP="008001B0">
      <w:pPr>
        <w:rPr>
          <w:b/>
          <w:sz w:val="24"/>
          <w:szCs w:val="24"/>
        </w:rPr>
      </w:pPr>
    </w:p>
    <w:p w:rsidR="008001B0" w:rsidRPr="000A5B08" w:rsidRDefault="008001B0" w:rsidP="008001B0">
      <w:pPr>
        <w:jc w:val="center"/>
        <w:rPr>
          <w:sz w:val="24"/>
          <w:szCs w:val="24"/>
        </w:rPr>
      </w:pPr>
    </w:p>
    <w:p w:rsidR="008001B0" w:rsidRPr="000A5B08" w:rsidRDefault="008001B0" w:rsidP="008001B0">
      <w:pPr>
        <w:jc w:val="center"/>
        <w:rPr>
          <w:sz w:val="24"/>
          <w:szCs w:val="24"/>
        </w:rPr>
      </w:pPr>
    </w:p>
    <w:p w:rsidR="008001B0" w:rsidRPr="000A5B08" w:rsidRDefault="008001B0" w:rsidP="008001B0">
      <w:pPr>
        <w:jc w:val="center"/>
        <w:rPr>
          <w:sz w:val="24"/>
          <w:szCs w:val="24"/>
        </w:rPr>
      </w:pPr>
    </w:p>
    <w:p w:rsidR="008001B0" w:rsidRPr="000A5B08" w:rsidRDefault="008001B0" w:rsidP="008001B0">
      <w:pPr>
        <w:jc w:val="center"/>
        <w:rPr>
          <w:sz w:val="24"/>
          <w:szCs w:val="24"/>
        </w:rPr>
      </w:pPr>
    </w:p>
    <w:p w:rsidR="008001B0" w:rsidRPr="000A5B08" w:rsidRDefault="008001B0" w:rsidP="008001B0">
      <w:pPr>
        <w:jc w:val="center"/>
        <w:rPr>
          <w:sz w:val="24"/>
          <w:szCs w:val="24"/>
        </w:rPr>
      </w:pPr>
    </w:p>
    <w:p w:rsidR="008001B0" w:rsidRPr="000A5B08" w:rsidRDefault="008001B0" w:rsidP="008001B0">
      <w:pPr>
        <w:jc w:val="center"/>
        <w:rPr>
          <w:sz w:val="24"/>
          <w:szCs w:val="24"/>
        </w:rPr>
      </w:pPr>
    </w:p>
    <w:p w:rsidR="008001B0" w:rsidRPr="000A5B08" w:rsidRDefault="008001B0" w:rsidP="008001B0">
      <w:pPr>
        <w:jc w:val="center"/>
        <w:rPr>
          <w:sz w:val="24"/>
          <w:szCs w:val="24"/>
        </w:rPr>
      </w:pPr>
    </w:p>
    <w:p w:rsidR="008001B0" w:rsidRPr="000A5B08" w:rsidRDefault="008001B0" w:rsidP="008001B0">
      <w:pPr>
        <w:jc w:val="center"/>
        <w:rPr>
          <w:sz w:val="24"/>
          <w:szCs w:val="24"/>
        </w:rPr>
      </w:pPr>
      <w:r w:rsidRPr="000A5B08">
        <w:rPr>
          <w:sz w:val="24"/>
          <w:szCs w:val="24"/>
        </w:rPr>
        <w:t>RAPPORT N° 1 DE L’ATELIER NATIONAL DE REFLEXION SUR LA JUSTICE</w:t>
      </w:r>
    </w:p>
    <w:p w:rsidR="008001B0" w:rsidRPr="000A5B08" w:rsidRDefault="008001B0" w:rsidP="008001B0">
      <w:pPr>
        <w:jc w:val="center"/>
        <w:rPr>
          <w:sz w:val="24"/>
          <w:szCs w:val="24"/>
        </w:rPr>
      </w:pPr>
      <w:r w:rsidRPr="000A5B08">
        <w:rPr>
          <w:sz w:val="24"/>
          <w:szCs w:val="24"/>
        </w:rPr>
        <w:t>Tenu à Mutsamudu du 28 novembre 2011 au 30 novembre 2011</w:t>
      </w:r>
    </w:p>
    <w:p w:rsidR="008001B0" w:rsidRPr="000A5B08" w:rsidRDefault="008001B0" w:rsidP="008001B0">
      <w:pPr>
        <w:pStyle w:val="NoSpacing"/>
        <w:jc w:val="center"/>
        <w:rPr>
          <w:rFonts w:asciiTheme="minorHAnsi" w:hAnsiTheme="minorHAnsi"/>
          <w:b/>
          <w:sz w:val="24"/>
          <w:szCs w:val="24"/>
        </w:rPr>
      </w:pPr>
      <w:r w:rsidRPr="000A5B08">
        <w:rPr>
          <w:rFonts w:asciiTheme="minorHAnsi" w:hAnsiTheme="minorHAnsi"/>
          <w:b/>
          <w:sz w:val="24"/>
          <w:szCs w:val="24"/>
        </w:rPr>
        <w:t>Thème : « les reformes législatives »</w:t>
      </w:r>
    </w:p>
    <w:p w:rsidR="008001B0" w:rsidRPr="000A5B08" w:rsidRDefault="008001B0" w:rsidP="008001B0">
      <w:pPr>
        <w:pStyle w:val="NoSpacing"/>
        <w:rPr>
          <w:rFonts w:asciiTheme="minorHAnsi" w:hAnsiTheme="minorHAnsi"/>
          <w:b/>
          <w:sz w:val="24"/>
          <w:szCs w:val="24"/>
        </w:rPr>
      </w:pPr>
    </w:p>
    <w:p w:rsidR="008001B0" w:rsidRPr="000A5B08" w:rsidRDefault="008001B0" w:rsidP="008001B0">
      <w:pPr>
        <w:pStyle w:val="NoSpacing"/>
        <w:rPr>
          <w:rFonts w:asciiTheme="minorHAnsi" w:hAnsiTheme="minorHAnsi"/>
          <w:b/>
          <w:sz w:val="24"/>
          <w:szCs w:val="24"/>
        </w:rPr>
      </w:pPr>
    </w:p>
    <w:p w:rsidR="008001B0" w:rsidRPr="000A5B08" w:rsidRDefault="008001B0" w:rsidP="008001B0">
      <w:pPr>
        <w:pStyle w:val="NoSpacing"/>
        <w:rPr>
          <w:rFonts w:asciiTheme="minorHAnsi" w:hAnsiTheme="minorHAnsi"/>
          <w:b/>
          <w:sz w:val="24"/>
          <w:szCs w:val="24"/>
        </w:rPr>
      </w:pPr>
    </w:p>
    <w:p w:rsidR="008001B0" w:rsidRPr="000A5B08" w:rsidRDefault="008001B0" w:rsidP="008001B0">
      <w:pPr>
        <w:pStyle w:val="NoSpacing"/>
        <w:rPr>
          <w:rFonts w:asciiTheme="minorHAnsi" w:hAnsiTheme="minorHAnsi"/>
          <w:b/>
          <w:sz w:val="24"/>
          <w:szCs w:val="24"/>
        </w:rPr>
      </w:pPr>
    </w:p>
    <w:p w:rsidR="008001B0" w:rsidRPr="000A5B08" w:rsidRDefault="008001B0" w:rsidP="008001B0">
      <w:pPr>
        <w:pStyle w:val="NoSpacing"/>
        <w:rPr>
          <w:rFonts w:asciiTheme="minorHAnsi" w:hAnsiTheme="minorHAnsi"/>
          <w:b/>
          <w:sz w:val="24"/>
          <w:szCs w:val="24"/>
        </w:rPr>
      </w:pPr>
    </w:p>
    <w:p w:rsidR="008001B0" w:rsidRPr="000A5B08" w:rsidRDefault="008001B0" w:rsidP="008001B0">
      <w:pPr>
        <w:pStyle w:val="NoSpacing"/>
        <w:rPr>
          <w:rFonts w:asciiTheme="minorHAnsi" w:hAnsiTheme="minorHAnsi"/>
          <w:b/>
          <w:sz w:val="24"/>
          <w:szCs w:val="24"/>
        </w:rPr>
      </w:pPr>
    </w:p>
    <w:p w:rsidR="008001B0" w:rsidRPr="000A5B08" w:rsidRDefault="008001B0" w:rsidP="008001B0">
      <w:pPr>
        <w:pStyle w:val="NoSpacing"/>
        <w:rPr>
          <w:rFonts w:asciiTheme="minorHAnsi" w:hAnsiTheme="minorHAnsi"/>
          <w:b/>
          <w:sz w:val="24"/>
          <w:szCs w:val="24"/>
        </w:rPr>
      </w:pPr>
    </w:p>
    <w:p w:rsidR="008001B0" w:rsidRPr="000A5B08" w:rsidRDefault="008001B0" w:rsidP="008001B0">
      <w:pPr>
        <w:pStyle w:val="NoSpacing"/>
        <w:rPr>
          <w:rFonts w:asciiTheme="minorHAnsi" w:hAnsiTheme="minorHAnsi"/>
          <w:b/>
          <w:sz w:val="24"/>
          <w:szCs w:val="24"/>
        </w:rPr>
      </w:pPr>
    </w:p>
    <w:p w:rsidR="008001B0" w:rsidRPr="000A5B08" w:rsidRDefault="008001B0" w:rsidP="008001B0">
      <w:pPr>
        <w:pStyle w:val="NoSpacing"/>
        <w:rPr>
          <w:rFonts w:asciiTheme="minorHAnsi" w:hAnsiTheme="minorHAnsi"/>
          <w:b/>
          <w:sz w:val="24"/>
          <w:szCs w:val="24"/>
        </w:rPr>
      </w:pPr>
    </w:p>
    <w:p w:rsidR="008001B0" w:rsidRPr="000A5B08" w:rsidRDefault="008001B0" w:rsidP="008001B0">
      <w:pPr>
        <w:pStyle w:val="NoSpacing"/>
        <w:rPr>
          <w:rFonts w:asciiTheme="minorHAnsi" w:hAnsiTheme="minorHAnsi"/>
          <w:b/>
          <w:sz w:val="24"/>
          <w:szCs w:val="24"/>
        </w:rPr>
      </w:pPr>
    </w:p>
    <w:p w:rsidR="008001B0" w:rsidRPr="000A5B08" w:rsidRDefault="008001B0" w:rsidP="008001B0">
      <w:pPr>
        <w:pStyle w:val="NoSpacing"/>
        <w:rPr>
          <w:rFonts w:asciiTheme="minorHAnsi" w:hAnsiTheme="minorHAnsi"/>
          <w:b/>
          <w:sz w:val="24"/>
          <w:szCs w:val="24"/>
        </w:rPr>
      </w:pPr>
    </w:p>
    <w:p w:rsidR="008001B0" w:rsidRPr="000A5B08" w:rsidRDefault="008001B0" w:rsidP="008001B0">
      <w:pPr>
        <w:pStyle w:val="NoSpacing"/>
        <w:rPr>
          <w:rFonts w:asciiTheme="minorHAnsi" w:hAnsiTheme="minorHAnsi"/>
          <w:b/>
          <w:sz w:val="24"/>
          <w:szCs w:val="24"/>
        </w:rPr>
      </w:pPr>
    </w:p>
    <w:p w:rsidR="008001B0" w:rsidRPr="000A5B08" w:rsidRDefault="008001B0" w:rsidP="008001B0">
      <w:pPr>
        <w:pStyle w:val="NoSpacing"/>
        <w:rPr>
          <w:rFonts w:asciiTheme="minorHAnsi" w:hAnsiTheme="minorHAnsi"/>
          <w:b/>
          <w:sz w:val="24"/>
          <w:szCs w:val="24"/>
        </w:rPr>
      </w:pPr>
    </w:p>
    <w:p w:rsidR="008001B0" w:rsidRPr="000A5B08" w:rsidRDefault="008001B0" w:rsidP="008001B0">
      <w:pPr>
        <w:pStyle w:val="NoSpacing"/>
        <w:rPr>
          <w:rFonts w:asciiTheme="minorHAnsi" w:hAnsiTheme="minorHAnsi"/>
          <w:b/>
          <w:sz w:val="24"/>
          <w:szCs w:val="24"/>
        </w:rPr>
      </w:pPr>
    </w:p>
    <w:p w:rsidR="008001B0" w:rsidRPr="000A5B08" w:rsidRDefault="008001B0" w:rsidP="008001B0">
      <w:pPr>
        <w:pStyle w:val="NoSpacing"/>
        <w:rPr>
          <w:rFonts w:asciiTheme="minorHAnsi" w:hAnsiTheme="minorHAnsi"/>
          <w:b/>
          <w:sz w:val="24"/>
          <w:szCs w:val="24"/>
        </w:rPr>
      </w:pPr>
    </w:p>
    <w:p w:rsidR="008001B0" w:rsidRPr="000A5B08" w:rsidRDefault="008001B0" w:rsidP="008001B0">
      <w:pPr>
        <w:pStyle w:val="NoSpacing"/>
        <w:rPr>
          <w:rFonts w:asciiTheme="minorHAnsi" w:hAnsiTheme="minorHAnsi"/>
          <w:b/>
          <w:sz w:val="24"/>
          <w:szCs w:val="24"/>
        </w:rPr>
      </w:pPr>
    </w:p>
    <w:p w:rsidR="008001B0" w:rsidRPr="000A5B08" w:rsidRDefault="008001B0" w:rsidP="008001B0">
      <w:pPr>
        <w:pStyle w:val="NoSpacing"/>
        <w:rPr>
          <w:rFonts w:asciiTheme="minorHAnsi" w:hAnsiTheme="minorHAnsi"/>
          <w:b/>
          <w:sz w:val="24"/>
          <w:szCs w:val="24"/>
        </w:rPr>
      </w:pPr>
    </w:p>
    <w:p w:rsidR="008001B0" w:rsidRPr="000A5B08" w:rsidRDefault="008001B0" w:rsidP="008001B0">
      <w:pPr>
        <w:pStyle w:val="NoSpacing"/>
        <w:rPr>
          <w:rFonts w:asciiTheme="minorHAnsi" w:hAnsiTheme="minorHAnsi"/>
          <w:b/>
          <w:sz w:val="24"/>
          <w:szCs w:val="24"/>
        </w:rPr>
      </w:pPr>
    </w:p>
    <w:p w:rsidR="008001B0" w:rsidRPr="000A5B08" w:rsidRDefault="008001B0" w:rsidP="008001B0">
      <w:pPr>
        <w:pStyle w:val="NoSpacing"/>
        <w:rPr>
          <w:rFonts w:asciiTheme="minorHAnsi" w:hAnsiTheme="minorHAnsi"/>
          <w:b/>
          <w:sz w:val="24"/>
          <w:szCs w:val="24"/>
        </w:rPr>
      </w:pPr>
      <w:r w:rsidRPr="000A5B08">
        <w:rPr>
          <w:rFonts w:asciiTheme="minorHAnsi" w:hAnsiTheme="minorHAnsi"/>
          <w:b/>
          <w:sz w:val="24"/>
          <w:szCs w:val="24"/>
        </w:rPr>
        <w:t>Composition de la sous commission :</w:t>
      </w:r>
    </w:p>
    <w:p w:rsidR="008001B0" w:rsidRPr="000A5B08" w:rsidRDefault="008001B0" w:rsidP="008001B0">
      <w:pPr>
        <w:pStyle w:val="NoSpacing"/>
        <w:rPr>
          <w:rFonts w:asciiTheme="minorHAnsi" w:hAnsiTheme="minorHAnsi"/>
          <w:b/>
          <w:sz w:val="24"/>
          <w:szCs w:val="24"/>
        </w:rPr>
      </w:pPr>
    </w:p>
    <w:p w:rsidR="008001B0" w:rsidRPr="000A5B08" w:rsidRDefault="008001B0" w:rsidP="008001B0">
      <w:pPr>
        <w:pStyle w:val="NoSpacing"/>
        <w:rPr>
          <w:rFonts w:asciiTheme="minorHAnsi" w:hAnsiTheme="minorHAnsi"/>
          <w:sz w:val="24"/>
          <w:szCs w:val="24"/>
        </w:rPr>
      </w:pPr>
      <w:r w:rsidRPr="000A5B08">
        <w:rPr>
          <w:rFonts w:asciiTheme="minorHAnsi" w:hAnsiTheme="minorHAnsi"/>
          <w:b/>
          <w:sz w:val="24"/>
          <w:szCs w:val="24"/>
        </w:rPr>
        <w:t xml:space="preserve">Président : </w:t>
      </w:r>
      <w:r w:rsidRPr="000A5B08">
        <w:rPr>
          <w:rFonts w:asciiTheme="minorHAnsi" w:hAnsiTheme="minorHAnsi"/>
          <w:sz w:val="24"/>
          <w:szCs w:val="24"/>
        </w:rPr>
        <w:t>Hachim BACAR CHEI, le Procureur Général d’Anjouan</w:t>
      </w:r>
    </w:p>
    <w:p w:rsidR="008001B0" w:rsidRPr="000A5B08" w:rsidRDefault="008001B0" w:rsidP="008001B0">
      <w:pPr>
        <w:pStyle w:val="NoSpacing"/>
        <w:rPr>
          <w:rFonts w:asciiTheme="minorHAnsi" w:hAnsiTheme="minorHAnsi"/>
          <w:sz w:val="24"/>
          <w:szCs w:val="24"/>
        </w:rPr>
      </w:pPr>
      <w:r w:rsidRPr="000A5B08">
        <w:rPr>
          <w:rFonts w:asciiTheme="minorHAnsi" w:hAnsiTheme="minorHAnsi"/>
          <w:b/>
          <w:sz w:val="24"/>
          <w:szCs w:val="24"/>
        </w:rPr>
        <w:t>Rapporteur</w:t>
      </w:r>
      <w:r w:rsidRPr="000A5B08">
        <w:rPr>
          <w:rFonts w:asciiTheme="minorHAnsi" w:hAnsiTheme="minorHAnsi"/>
          <w:sz w:val="24"/>
          <w:szCs w:val="24"/>
        </w:rPr>
        <w:t> : Me ANTHOUAMANE YSSOUF, Huissier de Justice à Anjouan</w:t>
      </w:r>
    </w:p>
    <w:p w:rsidR="008001B0" w:rsidRPr="000A5B08" w:rsidRDefault="008001B0" w:rsidP="008001B0">
      <w:pPr>
        <w:pStyle w:val="NoSpacing"/>
        <w:rPr>
          <w:rFonts w:asciiTheme="minorHAnsi" w:hAnsiTheme="minorHAnsi"/>
          <w:sz w:val="24"/>
          <w:szCs w:val="24"/>
        </w:rPr>
      </w:pPr>
      <w:r w:rsidRPr="000A5B08">
        <w:rPr>
          <w:rFonts w:asciiTheme="minorHAnsi" w:hAnsiTheme="minorHAnsi"/>
          <w:b/>
          <w:sz w:val="24"/>
          <w:szCs w:val="24"/>
        </w:rPr>
        <w:t>Membres : -</w:t>
      </w:r>
      <w:r w:rsidRPr="000A5B08">
        <w:rPr>
          <w:rFonts w:asciiTheme="minorHAnsi" w:hAnsiTheme="minorHAnsi"/>
          <w:sz w:val="24"/>
          <w:szCs w:val="24"/>
        </w:rPr>
        <w:t xml:space="preserve"> Youssouf ALI DJAE, le Procureur de la République du TPI de Moroni </w:t>
      </w:r>
    </w:p>
    <w:p w:rsidR="008001B0" w:rsidRPr="000A5B08" w:rsidRDefault="008001B0" w:rsidP="008001B0">
      <w:pPr>
        <w:pStyle w:val="NoSpacing"/>
        <w:numPr>
          <w:ilvl w:val="0"/>
          <w:numId w:val="3"/>
        </w:numPr>
        <w:rPr>
          <w:rFonts w:asciiTheme="minorHAnsi" w:hAnsiTheme="minorHAnsi"/>
          <w:sz w:val="24"/>
          <w:szCs w:val="24"/>
        </w:rPr>
      </w:pPr>
      <w:r w:rsidRPr="000A5B08">
        <w:rPr>
          <w:rFonts w:asciiTheme="minorHAnsi" w:hAnsiTheme="minorHAnsi"/>
          <w:sz w:val="24"/>
          <w:szCs w:val="24"/>
        </w:rPr>
        <w:t>Maoulida IBRAHIM, Inspecteur Général à Anjouan</w:t>
      </w:r>
    </w:p>
    <w:p w:rsidR="008001B0" w:rsidRPr="000A5B08" w:rsidRDefault="008001B0" w:rsidP="008001B0">
      <w:pPr>
        <w:pStyle w:val="NoSpacing"/>
        <w:numPr>
          <w:ilvl w:val="0"/>
          <w:numId w:val="3"/>
        </w:numPr>
        <w:rPr>
          <w:rFonts w:asciiTheme="minorHAnsi" w:hAnsiTheme="minorHAnsi"/>
          <w:sz w:val="24"/>
          <w:szCs w:val="24"/>
        </w:rPr>
      </w:pPr>
      <w:r w:rsidRPr="000A5B08">
        <w:rPr>
          <w:rFonts w:asciiTheme="minorHAnsi" w:hAnsiTheme="minorHAnsi"/>
          <w:sz w:val="24"/>
          <w:szCs w:val="24"/>
        </w:rPr>
        <w:t>Saïfi AHMED, OPJ à la Gendarmerie de Mutsamudu</w:t>
      </w:r>
    </w:p>
    <w:p w:rsidR="008001B0" w:rsidRPr="000A5B08" w:rsidRDefault="008001B0" w:rsidP="008001B0">
      <w:pPr>
        <w:pStyle w:val="NoSpacing"/>
        <w:numPr>
          <w:ilvl w:val="0"/>
          <w:numId w:val="3"/>
        </w:numPr>
        <w:rPr>
          <w:rFonts w:asciiTheme="minorHAnsi" w:hAnsiTheme="minorHAnsi"/>
          <w:sz w:val="24"/>
          <w:szCs w:val="24"/>
        </w:rPr>
      </w:pPr>
      <w:r w:rsidRPr="000A5B08">
        <w:rPr>
          <w:rFonts w:asciiTheme="minorHAnsi" w:hAnsiTheme="minorHAnsi"/>
          <w:sz w:val="24"/>
          <w:szCs w:val="24"/>
        </w:rPr>
        <w:t>Me Aboubacar AHMED, Avocat à la cour d’Appel d’Anjouan</w:t>
      </w:r>
    </w:p>
    <w:p w:rsidR="008001B0" w:rsidRPr="000A5B08" w:rsidRDefault="008001B0" w:rsidP="008001B0">
      <w:pPr>
        <w:pStyle w:val="NoSpacing"/>
        <w:numPr>
          <w:ilvl w:val="0"/>
          <w:numId w:val="3"/>
        </w:numPr>
        <w:rPr>
          <w:rFonts w:asciiTheme="minorHAnsi" w:hAnsiTheme="minorHAnsi"/>
          <w:sz w:val="24"/>
          <w:szCs w:val="24"/>
        </w:rPr>
      </w:pPr>
      <w:r w:rsidRPr="000A5B08">
        <w:rPr>
          <w:rFonts w:asciiTheme="minorHAnsi" w:hAnsiTheme="minorHAnsi"/>
          <w:sz w:val="24"/>
          <w:szCs w:val="24"/>
        </w:rPr>
        <w:t>Issouf AHMED, commissaire (police nationale)</w:t>
      </w:r>
    </w:p>
    <w:p w:rsidR="008001B0" w:rsidRPr="000A5B08" w:rsidRDefault="008001B0" w:rsidP="008001B0">
      <w:pPr>
        <w:pStyle w:val="NoSpacing"/>
        <w:numPr>
          <w:ilvl w:val="0"/>
          <w:numId w:val="3"/>
        </w:numPr>
        <w:rPr>
          <w:rFonts w:asciiTheme="minorHAnsi" w:hAnsiTheme="minorHAnsi"/>
          <w:sz w:val="24"/>
          <w:szCs w:val="24"/>
        </w:rPr>
      </w:pPr>
      <w:r w:rsidRPr="000A5B08">
        <w:rPr>
          <w:rFonts w:asciiTheme="minorHAnsi" w:hAnsiTheme="minorHAnsi"/>
          <w:sz w:val="24"/>
          <w:szCs w:val="24"/>
        </w:rPr>
        <w:t>Abdoul Kader, le Procureur de la République à Anjouan</w:t>
      </w:r>
    </w:p>
    <w:p w:rsidR="008001B0" w:rsidRPr="000A5B08" w:rsidRDefault="008001B0" w:rsidP="008001B0">
      <w:pPr>
        <w:pStyle w:val="NoSpacing"/>
        <w:rPr>
          <w:rFonts w:asciiTheme="minorHAnsi" w:hAnsiTheme="minorHAnsi"/>
          <w:sz w:val="24"/>
          <w:szCs w:val="24"/>
        </w:rPr>
      </w:pPr>
    </w:p>
    <w:p w:rsidR="008001B0" w:rsidRPr="000A5B08" w:rsidRDefault="008001B0" w:rsidP="008001B0">
      <w:pPr>
        <w:pStyle w:val="NoSpacing"/>
        <w:rPr>
          <w:rFonts w:asciiTheme="minorHAnsi" w:hAnsiTheme="minorHAnsi"/>
          <w:sz w:val="24"/>
          <w:szCs w:val="24"/>
        </w:rPr>
      </w:pPr>
    </w:p>
    <w:p w:rsidR="008001B0" w:rsidRPr="000A5B08" w:rsidRDefault="008001B0" w:rsidP="008001B0">
      <w:pPr>
        <w:pStyle w:val="NoSpacing"/>
        <w:rPr>
          <w:rFonts w:asciiTheme="minorHAnsi" w:hAnsiTheme="minorHAnsi"/>
          <w:sz w:val="24"/>
          <w:szCs w:val="24"/>
        </w:rPr>
      </w:pPr>
    </w:p>
    <w:p w:rsidR="008001B0" w:rsidRPr="000A5B08" w:rsidRDefault="008001B0" w:rsidP="008001B0">
      <w:pPr>
        <w:pStyle w:val="NoSpacing"/>
        <w:rPr>
          <w:rFonts w:asciiTheme="minorHAnsi" w:hAnsiTheme="minorHAnsi"/>
          <w:sz w:val="24"/>
          <w:szCs w:val="24"/>
        </w:rPr>
      </w:pPr>
    </w:p>
    <w:p w:rsidR="008001B0" w:rsidRPr="000A5B08" w:rsidRDefault="008001B0" w:rsidP="008001B0">
      <w:pPr>
        <w:pStyle w:val="NoSpacing"/>
        <w:rPr>
          <w:rFonts w:asciiTheme="minorHAnsi" w:hAnsiTheme="minorHAnsi"/>
          <w:sz w:val="24"/>
          <w:szCs w:val="24"/>
        </w:rPr>
      </w:pPr>
    </w:p>
    <w:p w:rsidR="005E3B7D" w:rsidRDefault="005E3B7D" w:rsidP="008001B0">
      <w:pPr>
        <w:pStyle w:val="NoSpacing"/>
        <w:ind w:firstLine="708"/>
        <w:rPr>
          <w:rFonts w:asciiTheme="minorHAnsi" w:hAnsiTheme="minorHAnsi"/>
          <w:sz w:val="24"/>
          <w:szCs w:val="24"/>
        </w:rPr>
      </w:pPr>
    </w:p>
    <w:p w:rsidR="008001B0" w:rsidRDefault="008001B0" w:rsidP="00C418F0">
      <w:pPr>
        <w:pStyle w:val="NoSpacing"/>
        <w:ind w:firstLine="708"/>
        <w:jc w:val="both"/>
        <w:rPr>
          <w:rFonts w:asciiTheme="minorHAnsi" w:hAnsiTheme="minorHAnsi"/>
          <w:sz w:val="24"/>
          <w:szCs w:val="24"/>
        </w:rPr>
      </w:pPr>
      <w:r w:rsidRPr="000A5B08">
        <w:rPr>
          <w:rFonts w:asciiTheme="minorHAnsi" w:hAnsiTheme="minorHAnsi"/>
          <w:sz w:val="24"/>
          <w:szCs w:val="24"/>
        </w:rPr>
        <w:lastRenderedPageBreak/>
        <w:t>Après un briefing d’introduction du thème confié au première sous commission, il a été rem</w:t>
      </w:r>
      <w:r w:rsidR="001A34DE">
        <w:rPr>
          <w:rFonts w:asciiTheme="minorHAnsi" w:hAnsiTheme="minorHAnsi"/>
          <w:sz w:val="24"/>
          <w:szCs w:val="24"/>
        </w:rPr>
        <w:t xml:space="preserve">arqué par </w:t>
      </w:r>
      <w:r w:rsidRPr="000A5B08">
        <w:rPr>
          <w:rFonts w:asciiTheme="minorHAnsi" w:hAnsiTheme="minorHAnsi"/>
          <w:sz w:val="24"/>
          <w:szCs w:val="24"/>
        </w:rPr>
        <w:t>unanimité de la sous commission,</w:t>
      </w:r>
      <w:r w:rsidR="001A34DE">
        <w:rPr>
          <w:rFonts w:asciiTheme="minorHAnsi" w:hAnsiTheme="minorHAnsi"/>
          <w:sz w:val="24"/>
          <w:szCs w:val="24"/>
        </w:rPr>
        <w:t xml:space="preserve"> qu’il </w:t>
      </w:r>
      <w:r w:rsidRPr="000A5B08">
        <w:rPr>
          <w:rFonts w:asciiTheme="minorHAnsi" w:hAnsiTheme="minorHAnsi"/>
          <w:sz w:val="24"/>
          <w:szCs w:val="24"/>
        </w:rPr>
        <w:t xml:space="preserve"> y</w:t>
      </w:r>
      <w:r w:rsidR="001A34DE">
        <w:rPr>
          <w:rFonts w:asciiTheme="minorHAnsi" w:hAnsiTheme="minorHAnsi"/>
          <w:sz w:val="24"/>
          <w:szCs w:val="24"/>
        </w:rPr>
        <w:t>’</w:t>
      </w:r>
      <w:r w:rsidRPr="000A5B08">
        <w:rPr>
          <w:rFonts w:asciiTheme="minorHAnsi" w:hAnsiTheme="minorHAnsi"/>
          <w:sz w:val="24"/>
          <w:szCs w:val="24"/>
        </w:rPr>
        <w:t xml:space="preserve"> a une insuffisance des outils de travail sur ce thème </w:t>
      </w:r>
      <w:r w:rsidR="00D9582F">
        <w:rPr>
          <w:rFonts w:asciiTheme="minorHAnsi" w:hAnsiTheme="minorHAnsi"/>
          <w:sz w:val="24"/>
          <w:szCs w:val="24"/>
        </w:rPr>
        <w:t xml:space="preserve"> et </w:t>
      </w:r>
      <w:r w:rsidRPr="000A5B08">
        <w:rPr>
          <w:rFonts w:asciiTheme="minorHAnsi" w:hAnsiTheme="minorHAnsi"/>
          <w:sz w:val="24"/>
          <w:szCs w:val="24"/>
        </w:rPr>
        <w:t>notamment la loi 04-003/AU relative à l’organisation judiciaire dans l’union des Comores et d</w:t>
      </w:r>
      <w:r w:rsidR="001A34DE">
        <w:rPr>
          <w:rFonts w:asciiTheme="minorHAnsi" w:hAnsiTheme="minorHAnsi"/>
          <w:sz w:val="24"/>
          <w:szCs w:val="24"/>
        </w:rPr>
        <w:t>es îles, le code pénal comorien</w:t>
      </w:r>
      <w:r w:rsidRPr="000A5B08">
        <w:rPr>
          <w:rFonts w:asciiTheme="minorHAnsi" w:hAnsiTheme="minorHAnsi"/>
          <w:sz w:val="24"/>
          <w:szCs w:val="24"/>
        </w:rPr>
        <w:t xml:space="preserve"> et le code de procédure pé</w:t>
      </w:r>
      <w:r w:rsidR="001A34DE">
        <w:rPr>
          <w:rFonts w:asciiTheme="minorHAnsi" w:hAnsiTheme="minorHAnsi"/>
          <w:sz w:val="24"/>
          <w:szCs w:val="24"/>
        </w:rPr>
        <w:t>nale comorien</w:t>
      </w:r>
      <w:r w:rsidRPr="000A5B08">
        <w:rPr>
          <w:rFonts w:asciiTheme="minorHAnsi" w:hAnsiTheme="minorHAnsi"/>
          <w:sz w:val="24"/>
          <w:szCs w:val="24"/>
        </w:rPr>
        <w:t>.</w:t>
      </w:r>
    </w:p>
    <w:p w:rsidR="001A34DE" w:rsidRPr="000A5B08" w:rsidRDefault="001A34DE" w:rsidP="00C418F0">
      <w:pPr>
        <w:pStyle w:val="NoSpacing"/>
        <w:ind w:firstLine="708"/>
        <w:jc w:val="both"/>
        <w:rPr>
          <w:rFonts w:asciiTheme="minorHAnsi" w:hAnsiTheme="minorHAnsi"/>
          <w:sz w:val="24"/>
          <w:szCs w:val="24"/>
        </w:rPr>
      </w:pPr>
    </w:p>
    <w:p w:rsidR="008001B0" w:rsidRPr="000A5B08" w:rsidRDefault="008001B0" w:rsidP="001A34DE">
      <w:pPr>
        <w:pStyle w:val="NoSpacing"/>
        <w:jc w:val="both"/>
        <w:rPr>
          <w:rFonts w:asciiTheme="minorHAnsi" w:hAnsiTheme="minorHAnsi"/>
          <w:sz w:val="24"/>
          <w:szCs w:val="24"/>
        </w:rPr>
      </w:pPr>
      <w:r w:rsidRPr="000A5B08">
        <w:rPr>
          <w:rFonts w:asciiTheme="minorHAnsi" w:hAnsiTheme="minorHAnsi"/>
          <w:sz w:val="24"/>
          <w:szCs w:val="24"/>
        </w:rPr>
        <w:tab/>
        <w:t>Ainsi, la sous</w:t>
      </w:r>
      <w:r w:rsidR="00D9582F">
        <w:rPr>
          <w:rFonts w:asciiTheme="minorHAnsi" w:hAnsiTheme="minorHAnsi"/>
          <w:sz w:val="24"/>
          <w:szCs w:val="24"/>
        </w:rPr>
        <w:t>-</w:t>
      </w:r>
      <w:r w:rsidRPr="000A5B08">
        <w:rPr>
          <w:rFonts w:asciiTheme="minorHAnsi" w:hAnsiTheme="minorHAnsi"/>
          <w:sz w:val="24"/>
          <w:szCs w:val="24"/>
        </w:rPr>
        <w:t>commission a procédé sans retard au thème confié après quelques échanges de la méthodologie de travail sur trois points importants :</w:t>
      </w:r>
    </w:p>
    <w:p w:rsidR="008001B0" w:rsidRPr="000A5B08" w:rsidRDefault="008001B0" w:rsidP="001A34DE">
      <w:pPr>
        <w:pStyle w:val="NoSpacing"/>
        <w:numPr>
          <w:ilvl w:val="0"/>
          <w:numId w:val="3"/>
        </w:numPr>
        <w:jc w:val="both"/>
        <w:rPr>
          <w:rFonts w:asciiTheme="minorHAnsi" w:hAnsiTheme="minorHAnsi"/>
          <w:sz w:val="24"/>
          <w:szCs w:val="24"/>
        </w:rPr>
      </w:pPr>
      <w:r w:rsidRPr="000A5B08">
        <w:rPr>
          <w:rFonts w:asciiTheme="minorHAnsi" w:hAnsiTheme="minorHAnsi"/>
          <w:sz w:val="24"/>
          <w:szCs w:val="24"/>
        </w:rPr>
        <w:t>La loi sur l’organisation judiciaire ;</w:t>
      </w:r>
    </w:p>
    <w:p w:rsidR="008001B0" w:rsidRPr="000A5B08" w:rsidRDefault="008001B0" w:rsidP="00D9582F">
      <w:pPr>
        <w:pStyle w:val="NoSpacing"/>
        <w:numPr>
          <w:ilvl w:val="0"/>
          <w:numId w:val="3"/>
        </w:numPr>
        <w:jc w:val="both"/>
        <w:rPr>
          <w:rFonts w:asciiTheme="minorHAnsi" w:hAnsiTheme="minorHAnsi"/>
          <w:sz w:val="24"/>
          <w:szCs w:val="24"/>
        </w:rPr>
      </w:pPr>
      <w:r w:rsidRPr="000A5B08">
        <w:rPr>
          <w:rFonts w:asciiTheme="minorHAnsi" w:hAnsiTheme="minorHAnsi"/>
          <w:sz w:val="24"/>
          <w:szCs w:val="24"/>
        </w:rPr>
        <w:t>Le code pénal comorien ;</w:t>
      </w:r>
    </w:p>
    <w:p w:rsidR="008001B0" w:rsidRPr="000A5B08" w:rsidRDefault="008001B0" w:rsidP="008001B0">
      <w:pPr>
        <w:pStyle w:val="NoSpacing"/>
        <w:numPr>
          <w:ilvl w:val="0"/>
          <w:numId w:val="3"/>
        </w:numPr>
        <w:rPr>
          <w:rFonts w:asciiTheme="minorHAnsi" w:hAnsiTheme="minorHAnsi"/>
          <w:sz w:val="24"/>
          <w:szCs w:val="24"/>
        </w:rPr>
      </w:pPr>
      <w:r w:rsidRPr="000A5B08">
        <w:rPr>
          <w:rFonts w:asciiTheme="minorHAnsi" w:hAnsiTheme="minorHAnsi"/>
          <w:sz w:val="24"/>
          <w:szCs w:val="24"/>
        </w:rPr>
        <w:t>Et en fin le code de procé</w:t>
      </w:r>
      <w:r w:rsidR="001A34DE">
        <w:rPr>
          <w:rFonts w:asciiTheme="minorHAnsi" w:hAnsiTheme="minorHAnsi"/>
          <w:sz w:val="24"/>
          <w:szCs w:val="24"/>
        </w:rPr>
        <w:t>dure pénale comorien</w:t>
      </w:r>
      <w:r w:rsidRPr="000A5B08">
        <w:rPr>
          <w:rFonts w:asciiTheme="minorHAnsi" w:hAnsiTheme="minorHAnsi"/>
          <w:sz w:val="24"/>
          <w:szCs w:val="24"/>
        </w:rPr>
        <w:t>.</w:t>
      </w:r>
    </w:p>
    <w:p w:rsidR="008001B0" w:rsidRPr="000A5B08" w:rsidRDefault="008001B0" w:rsidP="008001B0">
      <w:pPr>
        <w:pStyle w:val="NoSpacing"/>
        <w:rPr>
          <w:rFonts w:asciiTheme="minorHAnsi" w:hAnsiTheme="minorHAnsi"/>
          <w:sz w:val="24"/>
          <w:szCs w:val="24"/>
        </w:rPr>
      </w:pPr>
    </w:p>
    <w:p w:rsidR="008001B0" w:rsidRPr="000A5B08" w:rsidRDefault="008001B0" w:rsidP="008001B0">
      <w:pPr>
        <w:pStyle w:val="NoSpacing"/>
        <w:ind w:left="705"/>
        <w:rPr>
          <w:rFonts w:asciiTheme="minorHAnsi" w:hAnsiTheme="minorHAnsi"/>
          <w:b/>
          <w:sz w:val="24"/>
          <w:szCs w:val="24"/>
          <w:u w:val="single"/>
        </w:rPr>
      </w:pPr>
      <w:r w:rsidRPr="000A5B08">
        <w:rPr>
          <w:rFonts w:asciiTheme="minorHAnsi" w:hAnsiTheme="minorHAnsi"/>
          <w:b/>
          <w:sz w:val="24"/>
          <w:szCs w:val="24"/>
          <w:u w:val="single"/>
        </w:rPr>
        <w:t>I – LA LOI SUR L’ORGANISATION JUDICIAIRE</w:t>
      </w:r>
    </w:p>
    <w:p w:rsidR="008001B0" w:rsidRPr="000A5B08" w:rsidRDefault="008001B0" w:rsidP="008001B0">
      <w:pPr>
        <w:pStyle w:val="NoSpacing"/>
        <w:rPr>
          <w:rFonts w:asciiTheme="minorHAnsi" w:hAnsiTheme="minorHAnsi"/>
          <w:sz w:val="24"/>
          <w:szCs w:val="24"/>
        </w:rPr>
      </w:pPr>
      <w:r w:rsidRPr="000A5B08">
        <w:rPr>
          <w:rFonts w:asciiTheme="minorHAnsi" w:hAnsiTheme="minorHAnsi"/>
          <w:sz w:val="24"/>
          <w:szCs w:val="24"/>
        </w:rPr>
        <w:t>«  La loi organique n°04-003/AU relative à l’organisation judiciaire dans l’union des Comores et des îles »</w:t>
      </w:r>
    </w:p>
    <w:p w:rsidR="008001B0" w:rsidRPr="000A5B08" w:rsidRDefault="001A34DE" w:rsidP="008001B0">
      <w:pPr>
        <w:pStyle w:val="BodyText"/>
        <w:jc w:val="both"/>
        <w:rPr>
          <w:rFonts w:asciiTheme="minorHAnsi" w:hAnsiTheme="minorHAnsi"/>
          <w:b w:val="0"/>
          <w:bCs/>
          <w:sz w:val="24"/>
          <w:szCs w:val="24"/>
        </w:rPr>
      </w:pPr>
      <w:r>
        <w:rPr>
          <w:rFonts w:asciiTheme="minorHAnsi" w:hAnsiTheme="minorHAnsi"/>
          <w:sz w:val="24"/>
          <w:szCs w:val="24"/>
        </w:rPr>
        <w:t>Cette loi prévoit</w:t>
      </w:r>
      <w:r w:rsidR="008001B0" w:rsidRPr="000A5B08">
        <w:rPr>
          <w:rFonts w:asciiTheme="minorHAnsi" w:hAnsiTheme="minorHAnsi"/>
          <w:sz w:val="24"/>
          <w:szCs w:val="24"/>
        </w:rPr>
        <w:t xml:space="preserve"> en son article 1 que :</w:t>
      </w:r>
      <w:r w:rsidR="008001B0" w:rsidRPr="000A5B08">
        <w:rPr>
          <w:rFonts w:asciiTheme="minorHAnsi" w:hAnsiTheme="minorHAnsi"/>
          <w:b w:val="0"/>
          <w:bCs/>
          <w:sz w:val="24"/>
          <w:szCs w:val="24"/>
        </w:rPr>
        <w:t xml:space="preserve"> « Sur le territoire de l’Union des Comores, la Justice est rendue par :</w:t>
      </w:r>
    </w:p>
    <w:p w:rsidR="008001B0" w:rsidRPr="000A5B08" w:rsidRDefault="008001B0" w:rsidP="008001B0">
      <w:pPr>
        <w:pStyle w:val="BodyText"/>
        <w:numPr>
          <w:ilvl w:val="0"/>
          <w:numId w:val="4"/>
        </w:numPr>
        <w:jc w:val="both"/>
        <w:rPr>
          <w:rFonts w:asciiTheme="minorHAnsi" w:hAnsiTheme="minorHAnsi"/>
          <w:b w:val="0"/>
          <w:sz w:val="24"/>
          <w:szCs w:val="24"/>
        </w:rPr>
      </w:pPr>
      <w:r w:rsidRPr="000A5B08">
        <w:rPr>
          <w:rFonts w:asciiTheme="minorHAnsi" w:hAnsiTheme="minorHAnsi"/>
          <w:b w:val="0"/>
          <w:sz w:val="24"/>
          <w:szCs w:val="24"/>
        </w:rPr>
        <w:t>Une Cour Suprême ;</w:t>
      </w:r>
    </w:p>
    <w:p w:rsidR="008001B0" w:rsidRPr="000A5B08" w:rsidRDefault="008001B0" w:rsidP="008001B0">
      <w:pPr>
        <w:pStyle w:val="BodyText"/>
        <w:numPr>
          <w:ilvl w:val="0"/>
          <w:numId w:val="4"/>
        </w:numPr>
        <w:jc w:val="both"/>
        <w:rPr>
          <w:rFonts w:asciiTheme="minorHAnsi" w:hAnsiTheme="minorHAnsi"/>
          <w:b w:val="0"/>
          <w:sz w:val="24"/>
          <w:szCs w:val="24"/>
        </w:rPr>
      </w:pPr>
      <w:r w:rsidRPr="000A5B08">
        <w:rPr>
          <w:rFonts w:asciiTheme="minorHAnsi" w:hAnsiTheme="minorHAnsi"/>
          <w:b w:val="0"/>
          <w:sz w:val="24"/>
          <w:szCs w:val="24"/>
        </w:rPr>
        <w:t>Des Cours d’Appel ;</w:t>
      </w:r>
    </w:p>
    <w:p w:rsidR="008001B0" w:rsidRPr="000A5B08" w:rsidRDefault="008001B0" w:rsidP="008001B0">
      <w:pPr>
        <w:pStyle w:val="BodyText"/>
        <w:numPr>
          <w:ilvl w:val="0"/>
          <w:numId w:val="4"/>
        </w:numPr>
        <w:jc w:val="both"/>
        <w:rPr>
          <w:rFonts w:asciiTheme="minorHAnsi" w:hAnsiTheme="minorHAnsi"/>
          <w:b w:val="0"/>
          <w:sz w:val="24"/>
          <w:szCs w:val="24"/>
        </w:rPr>
      </w:pPr>
      <w:r w:rsidRPr="000A5B08">
        <w:rPr>
          <w:rFonts w:asciiTheme="minorHAnsi" w:hAnsiTheme="minorHAnsi"/>
          <w:b w:val="0"/>
          <w:sz w:val="24"/>
          <w:szCs w:val="24"/>
        </w:rPr>
        <w:t>Des Cours d’Assises ;</w:t>
      </w:r>
    </w:p>
    <w:p w:rsidR="008001B0" w:rsidRPr="000A5B08" w:rsidRDefault="00234E31" w:rsidP="008001B0">
      <w:pPr>
        <w:pStyle w:val="BodyText"/>
        <w:numPr>
          <w:ilvl w:val="0"/>
          <w:numId w:val="4"/>
        </w:numPr>
        <w:jc w:val="both"/>
        <w:rPr>
          <w:rFonts w:asciiTheme="minorHAnsi" w:hAnsiTheme="minorHAnsi"/>
          <w:b w:val="0"/>
          <w:sz w:val="24"/>
          <w:szCs w:val="24"/>
        </w:rPr>
      </w:pPr>
      <w:r>
        <w:rPr>
          <w:rFonts w:asciiTheme="minorHAnsi" w:hAnsiTheme="minorHAnsi"/>
          <w:b w:val="0"/>
          <w:sz w:val="24"/>
          <w:szCs w:val="24"/>
        </w:rPr>
        <w:t>Des Tribunaux de Première Instance</w:t>
      </w:r>
      <w:r w:rsidR="008001B0" w:rsidRPr="000A5B08">
        <w:rPr>
          <w:rFonts w:asciiTheme="minorHAnsi" w:hAnsiTheme="minorHAnsi"/>
          <w:b w:val="0"/>
          <w:sz w:val="24"/>
          <w:szCs w:val="24"/>
        </w:rPr>
        <w:t> ;</w:t>
      </w:r>
    </w:p>
    <w:p w:rsidR="008001B0" w:rsidRPr="000A5B08" w:rsidRDefault="008001B0" w:rsidP="008001B0">
      <w:pPr>
        <w:pStyle w:val="BodyText"/>
        <w:numPr>
          <w:ilvl w:val="0"/>
          <w:numId w:val="4"/>
        </w:numPr>
        <w:jc w:val="both"/>
        <w:rPr>
          <w:rFonts w:asciiTheme="minorHAnsi" w:hAnsiTheme="minorHAnsi"/>
          <w:b w:val="0"/>
          <w:sz w:val="24"/>
          <w:szCs w:val="24"/>
        </w:rPr>
      </w:pPr>
      <w:r w:rsidRPr="000A5B08">
        <w:rPr>
          <w:rFonts w:asciiTheme="minorHAnsi" w:hAnsiTheme="minorHAnsi"/>
          <w:b w:val="0"/>
          <w:sz w:val="24"/>
          <w:szCs w:val="24"/>
        </w:rPr>
        <w:t>Des Tribunaux cadiaux ;</w:t>
      </w:r>
    </w:p>
    <w:p w:rsidR="008001B0" w:rsidRPr="000A5B08" w:rsidRDefault="008001B0" w:rsidP="008001B0">
      <w:pPr>
        <w:pStyle w:val="BodyText"/>
        <w:numPr>
          <w:ilvl w:val="0"/>
          <w:numId w:val="4"/>
        </w:numPr>
        <w:jc w:val="both"/>
        <w:rPr>
          <w:rFonts w:asciiTheme="minorHAnsi" w:hAnsiTheme="minorHAnsi"/>
          <w:b w:val="0"/>
          <w:sz w:val="24"/>
          <w:szCs w:val="24"/>
        </w:rPr>
      </w:pPr>
      <w:r w:rsidRPr="000A5B08">
        <w:rPr>
          <w:rFonts w:asciiTheme="minorHAnsi" w:hAnsiTheme="minorHAnsi"/>
          <w:b w:val="0"/>
          <w:sz w:val="24"/>
          <w:szCs w:val="24"/>
        </w:rPr>
        <w:t>Des Tribunaux de Travail ;</w:t>
      </w:r>
    </w:p>
    <w:p w:rsidR="008001B0" w:rsidRPr="000A5B08" w:rsidRDefault="008001B0" w:rsidP="008001B0">
      <w:pPr>
        <w:pStyle w:val="BodyText"/>
        <w:numPr>
          <w:ilvl w:val="0"/>
          <w:numId w:val="4"/>
        </w:numPr>
        <w:jc w:val="both"/>
        <w:rPr>
          <w:rFonts w:asciiTheme="minorHAnsi" w:hAnsiTheme="minorHAnsi"/>
          <w:b w:val="0"/>
          <w:sz w:val="24"/>
          <w:szCs w:val="24"/>
        </w:rPr>
      </w:pPr>
      <w:r w:rsidRPr="000A5B08">
        <w:rPr>
          <w:rFonts w:asciiTheme="minorHAnsi" w:hAnsiTheme="minorHAnsi"/>
          <w:b w:val="0"/>
          <w:sz w:val="24"/>
          <w:szCs w:val="24"/>
        </w:rPr>
        <w:t>Des Tribunaux de Commerce ;</w:t>
      </w:r>
    </w:p>
    <w:p w:rsidR="008001B0" w:rsidRPr="000A5B08" w:rsidRDefault="008001B0" w:rsidP="008001B0">
      <w:pPr>
        <w:pStyle w:val="BodyText"/>
        <w:numPr>
          <w:ilvl w:val="0"/>
          <w:numId w:val="4"/>
        </w:numPr>
        <w:jc w:val="both"/>
        <w:rPr>
          <w:rFonts w:asciiTheme="minorHAnsi" w:hAnsiTheme="minorHAnsi"/>
          <w:b w:val="0"/>
          <w:sz w:val="24"/>
          <w:szCs w:val="24"/>
        </w:rPr>
      </w:pPr>
      <w:r w:rsidRPr="000A5B08">
        <w:rPr>
          <w:rFonts w:asciiTheme="minorHAnsi" w:hAnsiTheme="minorHAnsi"/>
          <w:b w:val="0"/>
          <w:sz w:val="24"/>
          <w:szCs w:val="24"/>
        </w:rPr>
        <w:t>Des Tribunaux Administratifs ;</w:t>
      </w:r>
    </w:p>
    <w:p w:rsidR="008001B0" w:rsidRDefault="008001B0" w:rsidP="008001B0">
      <w:pPr>
        <w:pStyle w:val="BodyText"/>
        <w:numPr>
          <w:ilvl w:val="0"/>
          <w:numId w:val="4"/>
        </w:numPr>
        <w:jc w:val="both"/>
        <w:rPr>
          <w:rFonts w:asciiTheme="minorHAnsi" w:hAnsiTheme="minorHAnsi"/>
          <w:b w:val="0"/>
          <w:sz w:val="24"/>
          <w:szCs w:val="24"/>
        </w:rPr>
      </w:pPr>
      <w:r w:rsidRPr="000A5B08">
        <w:rPr>
          <w:rFonts w:asciiTheme="minorHAnsi" w:hAnsiTheme="minorHAnsi"/>
          <w:b w:val="0"/>
          <w:sz w:val="24"/>
          <w:szCs w:val="24"/>
        </w:rPr>
        <w:t>Des Tribunaux pour Mineurs ;</w:t>
      </w:r>
    </w:p>
    <w:p w:rsidR="001A34DE" w:rsidRPr="000A5B08" w:rsidRDefault="001A34DE" w:rsidP="008001B0">
      <w:pPr>
        <w:pStyle w:val="BodyText"/>
        <w:numPr>
          <w:ilvl w:val="0"/>
          <w:numId w:val="4"/>
        </w:numPr>
        <w:jc w:val="both"/>
        <w:rPr>
          <w:rFonts w:asciiTheme="minorHAnsi" w:hAnsiTheme="minorHAnsi"/>
          <w:b w:val="0"/>
          <w:sz w:val="24"/>
          <w:szCs w:val="24"/>
        </w:rPr>
      </w:pPr>
    </w:p>
    <w:p w:rsidR="008001B0" w:rsidRDefault="008001B0" w:rsidP="008001B0">
      <w:pPr>
        <w:pStyle w:val="BodyText"/>
        <w:ind w:firstLine="708"/>
        <w:jc w:val="both"/>
        <w:rPr>
          <w:rFonts w:asciiTheme="minorHAnsi" w:hAnsiTheme="minorHAnsi"/>
          <w:b w:val="0"/>
          <w:sz w:val="24"/>
          <w:szCs w:val="24"/>
        </w:rPr>
      </w:pPr>
      <w:r w:rsidRPr="000A5B08">
        <w:rPr>
          <w:rFonts w:asciiTheme="minorHAnsi" w:hAnsiTheme="minorHAnsi"/>
          <w:b w:val="0"/>
          <w:sz w:val="24"/>
          <w:szCs w:val="24"/>
        </w:rPr>
        <w:t>Les audiences de ces juridictions sont publiques, à moins que cette publicité ne soit dangereuse pour l’ordre public ou les mœurs, auquel cas, le Président de la juridiction saisie ordonne  soit d’office, soit à la demande de l’une des parties, le huis clos.</w:t>
      </w:r>
    </w:p>
    <w:p w:rsidR="001A34DE" w:rsidRPr="000A5B08" w:rsidRDefault="001A34DE" w:rsidP="008001B0">
      <w:pPr>
        <w:pStyle w:val="BodyText"/>
        <w:ind w:firstLine="708"/>
        <w:jc w:val="both"/>
        <w:rPr>
          <w:rFonts w:asciiTheme="minorHAnsi" w:hAnsiTheme="minorHAnsi"/>
          <w:b w:val="0"/>
          <w:sz w:val="24"/>
          <w:szCs w:val="24"/>
        </w:rPr>
      </w:pPr>
    </w:p>
    <w:p w:rsidR="008001B0" w:rsidRPr="000A5B08" w:rsidRDefault="008001B0" w:rsidP="008001B0">
      <w:pPr>
        <w:pStyle w:val="BodyText"/>
        <w:ind w:firstLine="708"/>
        <w:jc w:val="both"/>
        <w:rPr>
          <w:rFonts w:asciiTheme="minorHAnsi" w:hAnsiTheme="minorHAnsi"/>
          <w:b w:val="0"/>
          <w:sz w:val="24"/>
          <w:szCs w:val="24"/>
        </w:rPr>
      </w:pPr>
      <w:r w:rsidRPr="000A5B08">
        <w:rPr>
          <w:rFonts w:asciiTheme="minorHAnsi" w:hAnsiTheme="minorHAnsi"/>
          <w:b w:val="0"/>
          <w:sz w:val="24"/>
          <w:szCs w:val="24"/>
        </w:rPr>
        <w:t xml:space="preserve">Seules les juridictions prévues par la loi pourront en conséquence prononcer des condamnations. Nul ne pourra être distrait de ses juges naturels. </w:t>
      </w:r>
    </w:p>
    <w:p w:rsidR="008001B0" w:rsidRPr="000A5B08" w:rsidRDefault="008001B0" w:rsidP="008001B0">
      <w:pPr>
        <w:pStyle w:val="BodyText"/>
        <w:ind w:firstLine="708"/>
        <w:jc w:val="both"/>
        <w:rPr>
          <w:rFonts w:asciiTheme="minorHAnsi" w:hAnsiTheme="minorHAnsi"/>
          <w:b w:val="0"/>
          <w:sz w:val="24"/>
          <w:szCs w:val="24"/>
        </w:rPr>
      </w:pPr>
      <w:r w:rsidRPr="000A5B08">
        <w:rPr>
          <w:rFonts w:asciiTheme="minorHAnsi" w:hAnsiTheme="minorHAnsi"/>
          <w:b w:val="0"/>
          <w:sz w:val="24"/>
          <w:szCs w:val="24"/>
        </w:rPr>
        <w:t>Les audiences sont tenues au siège de la juridiction saisie ou à toute autre localité de son ressort. »</w:t>
      </w:r>
    </w:p>
    <w:p w:rsidR="008001B0" w:rsidRPr="000A5B08" w:rsidRDefault="008001B0" w:rsidP="008001B0">
      <w:pPr>
        <w:pStyle w:val="BodyText"/>
        <w:jc w:val="both"/>
        <w:rPr>
          <w:rFonts w:asciiTheme="minorHAnsi" w:hAnsiTheme="minorHAnsi"/>
          <w:b w:val="0"/>
          <w:sz w:val="24"/>
          <w:szCs w:val="24"/>
        </w:rPr>
      </w:pPr>
      <w:r w:rsidRPr="000A5B08">
        <w:rPr>
          <w:rFonts w:asciiTheme="minorHAnsi" w:hAnsiTheme="minorHAnsi"/>
          <w:b w:val="0"/>
          <w:sz w:val="24"/>
          <w:szCs w:val="24"/>
        </w:rPr>
        <w:t>Après la lecture de c</w:t>
      </w:r>
      <w:r w:rsidR="00D9582F">
        <w:rPr>
          <w:rFonts w:asciiTheme="minorHAnsi" w:hAnsiTheme="minorHAnsi"/>
          <w:b w:val="0"/>
          <w:sz w:val="24"/>
          <w:szCs w:val="24"/>
        </w:rPr>
        <w:t>ette loi l’attention de la sous-</w:t>
      </w:r>
      <w:r w:rsidRPr="000A5B08">
        <w:rPr>
          <w:rFonts w:asciiTheme="minorHAnsi" w:hAnsiTheme="minorHAnsi"/>
          <w:b w:val="0"/>
          <w:sz w:val="24"/>
          <w:szCs w:val="24"/>
        </w:rPr>
        <w:t xml:space="preserve">commission c’est </w:t>
      </w:r>
      <w:r w:rsidR="00D9582F" w:rsidRPr="000A5B08">
        <w:rPr>
          <w:rFonts w:asciiTheme="minorHAnsi" w:hAnsiTheme="minorHAnsi"/>
          <w:b w:val="0"/>
          <w:sz w:val="24"/>
          <w:szCs w:val="24"/>
        </w:rPr>
        <w:t>porté</w:t>
      </w:r>
      <w:r w:rsidR="00D9582F">
        <w:rPr>
          <w:rFonts w:asciiTheme="minorHAnsi" w:hAnsiTheme="minorHAnsi"/>
          <w:b w:val="0"/>
          <w:sz w:val="24"/>
          <w:szCs w:val="24"/>
        </w:rPr>
        <w:t>e</w:t>
      </w:r>
      <w:r w:rsidRPr="000A5B08">
        <w:rPr>
          <w:rFonts w:asciiTheme="minorHAnsi" w:hAnsiTheme="minorHAnsi"/>
          <w:b w:val="0"/>
          <w:sz w:val="24"/>
          <w:szCs w:val="24"/>
        </w:rPr>
        <w:t xml:space="preserve"> sur deux (2) juridictions :</w:t>
      </w:r>
    </w:p>
    <w:p w:rsidR="008001B0" w:rsidRPr="000A5B08" w:rsidRDefault="001A34DE" w:rsidP="008001B0">
      <w:pPr>
        <w:pStyle w:val="BodyText"/>
        <w:numPr>
          <w:ilvl w:val="0"/>
          <w:numId w:val="4"/>
        </w:numPr>
        <w:jc w:val="both"/>
        <w:rPr>
          <w:rFonts w:asciiTheme="minorHAnsi" w:hAnsiTheme="minorHAnsi"/>
          <w:b w:val="0"/>
          <w:sz w:val="24"/>
          <w:szCs w:val="24"/>
        </w:rPr>
      </w:pPr>
      <w:r>
        <w:rPr>
          <w:rFonts w:asciiTheme="minorHAnsi" w:hAnsiTheme="minorHAnsi"/>
          <w:b w:val="0"/>
          <w:sz w:val="24"/>
          <w:szCs w:val="24"/>
        </w:rPr>
        <w:t>La Cour</w:t>
      </w:r>
      <w:r w:rsidR="008001B0" w:rsidRPr="000A5B08">
        <w:rPr>
          <w:rFonts w:asciiTheme="minorHAnsi" w:hAnsiTheme="minorHAnsi"/>
          <w:b w:val="0"/>
          <w:sz w:val="24"/>
          <w:szCs w:val="24"/>
        </w:rPr>
        <w:t xml:space="preserve"> d’Assise</w:t>
      </w:r>
      <w:r w:rsidR="00234E31">
        <w:rPr>
          <w:rFonts w:asciiTheme="minorHAnsi" w:hAnsiTheme="minorHAnsi"/>
          <w:b w:val="0"/>
          <w:sz w:val="24"/>
          <w:szCs w:val="24"/>
        </w:rPr>
        <w:t>s</w:t>
      </w:r>
      <w:r w:rsidR="008001B0" w:rsidRPr="000A5B08">
        <w:rPr>
          <w:rFonts w:asciiTheme="minorHAnsi" w:hAnsiTheme="minorHAnsi"/>
          <w:b w:val="0"/>
          <w:sz w:val="24"/>
          <w:szCs w:val="24"/>
        </w:rPr>
        <w:t xml:space="preserve"> </w:t>
      </w:r>
    </w:p>
    <w:p w:rsidR="008001B0" w:rsidRPr="000A5B08" w:rsidRDefault="008001B0" w:rsidP="008001B0">
      <w:pPr>
        <w:pStyle w:val="BodyText"/>
        <w:numPr>
          <w:ilvl w:val="0"/>
          <w:numId w:val="4"/>
        </w:numPr>
        <w:jc w:val="both"/>
        <w:rPr>
          <w:rFonts w:asciiTheme="minorHAnsi" w:hAnsiTheme="minorHAnsi"/>
          <w:b w:val="0"/>
          <w:sz w:val="24"/>
          <w:szCs w:val="24"/>
        </w:rPr>
      </w:pPr>
      <w:r w:rsidRPr="000A5B08">
        <w:rPr>
          <w:rFonts w:asciiTheme="minorHAnsi" w:hAnsiTheme="minorHAnsi"/>
          <w:b w:val="0"/>
          <w:sz w:val="24"/>
          <w:szCs w:val="24"/>
        </w:rPr>
        <w:t xml:space="preserve">Les tribunaux cadiaux </w:t>
      </w:r>
    </w:p>
    <w:p w:rsidR="008001B0" w:rsidRPr="000A5B08" w:rsidRDefault="008001B0" w:rsidP="008001B0">
      <w:pPr>
        <w:pStyle w:val="BodyText"/>
        <w:jc w:val="both"/>
        <w:rPr>
          <w:rFonts w:asciiTheme="minorHAnsi" w:hAnsiTheme="minorHAnsi"/>
          <w:b w:val="0"/>
          <w:sz w:val="24"/>
          <w:szCs w:val="24"/>
        </w:rPr>
      </w:pPr>
    </w:p>
    <w:p w:rsidR="008001B0" w:rsidRPr="001A34DE" w:rsidRDefault="008001B0" w:rsidP="008001B0">
      <w:pPr>
        <w:pStyle w:val="BodyText"/>
        <w:numPr>
          <w:ilvl w:val="0"/>
          <w:numId w:val="5"/>
        </w:numPr>
        <w:jc w:val="both"/>
        <w:rPr>
          <w:rFonts w:asciiTheme="minorHAnsi" w:hAnsiTheme="minorHAnsi"/>
          <w:sz w:val="24"/>
          <w:szCs w:val="24"/>
        </w:rPr>
      </w:pPr>
      <w:r w:rsidRPr="001A34DE">
        <w:rPr>
          <w:rFonts w:asciiTheme="minorHAnsi" w:hAnsiTheme="minorHAnsi"/>
          <w:sz w:val="24"/>
          <w:szCs w:val="24"/>
        </w:rPr>
        <w:t>La Cours d’Assise</w:t>
      </w:r>
    </w:p>
    <w:p w:rsidR="001A34DE" w:rsidRDefault="001A34DE" w:rsidP="008001B0">
      <w:pPr>
        <w:pStyle w:val="BodyText"/>
        <w:jc w:val="both"/>
        <w:rPr>
          <w:rFonts w:asciiTheme="minorHAnsi" w:hAnsiTheme="minorHAnsi"/>
          <w:b w:val="0"/>
          <w:sz w:val="24"/>
          <w:szCs w:val="24"/>
        </w:rPr>
      </w:pPr>
    </w:p>
    <w:p w:rsidR="008001B0" w:rsidRPr="000A5B08" w:rsidRDefault="001A34DE" w:rsidP="008001B0">
      <w:pPr>
        <w:pStyle w:val="BodyText"/>
        <w:jc w:val="both"/>
        <w:rPr>
          <w:rFonts w:asciiTheme="minorHAnsi" w:hAnsiTheme="minorHAnsi"/>
          <w:b w:val="0"/>
          <w:sz w:val="24"/>
          <w:szCs w:val="24"/>
        </w:rPr>
      </w:pPr>
      <w:r>
        <w:rPr>
          <w:rFonts w:asciiTheme="minorHAnsi" w:hAnsiTheme="minorHAnsi"/>
          <w:b w:val="0"/>
          <w:sz w:val="24"/>
          <w:szCs w:val="24"/>
        </w:rPr>
        <w:t>Il est connu que la Cour</w:t>
      </w:r>
      <w:r w:rsidR="008001B0" w:rsidRPr="000A5B08">
        <w:rPr>
          <w:rFonts w:asciiTheme="minorHAnsi" w:hAnsiTheme="minorHAnsi"/>
          <w:b w:val="0"/>
          <w:sz w:val="24"/>
          <w:szCs w:val="24"/>
        </w:rPr>
        <w:t xml:space="preserve"> d’Assise est compétente pour juger les personnes accusées de crimes de droit commun. El</w:t>
      </w:r>
      <w:r>
        <w:rPr>
          <w:rFonts w:asciiTheme="minorHAnsi" w:hAnsiTheme="minorHAnsi"/>
          <w:b w:val="0"/>
          <w:sz w:val="24"/>
          <w:szCs w:val="24"/>
        </w:rPr>
        <w:t>le est instituée devant la Cour</w:t>
      </w:r>
      <w:r w:rsidR="008001B0" w:rsidRPr="000A5B08">
        <w:rPr>
          <w:rFonts w:asciiTheme="minorHAnsi" w:hAnsiTheme="minorHAnsi"/>
          <w:b w:val="0"/>
          <w:sz w:val="24"/>
          <w:szCs w:val="24"/>
        </w:rPr>
        <w:t xml:space="preserve"> d’Appel, elle rend ces décisions en première et dernière ressort. Le</w:t>
      </w:r>
      <w:r w:rsidR="00D9582F">
        <w:rPr>
          <w:rFonts w:asciiTheme="minorHAnsi" w:hAnsiTheme="minorHAnsi"/>
          <w:b w:val="0"/>
          <w:sz w:val="24"/>
          <w:szCs w:val="24"/>
        </w:rPr>
        <w:t>s</w:t>
      </w:r>
      <w:r w:rsidR="008001B0" w:rsidRPr="000A5B08">
        <w:rPr>
          <w:rFonts w:asciiTheme="minorHAnsi" w:hAnsiTheme="minorHAnsi"/>
          <w:b w:val="0"/>
          <w:sz w:val="24"/>
          <w:szCs w:val="24"/>
        </w:rPr>
        <w:t xml:space="preserve"> seul</w:t>
      </w:r>
      <w:r w:rsidR="00D9582F">
        <w:rPr>
          <w:rFonts w:asciiTheme="minorHAnsi" w:hAnsiTheme="minorHAnsi"/>
          <w:b w:val="0"/>
          <w:sz w:val="24"/>
          <w:szCs w:val="24"/>
        </w:rPr>
        <w:t>s</w:t>
      </w:r>
      <w:r w:rsidR="008001B0" w:rsidRPr="000A5B08">
        <w:rPr>
          <w:rFonts w:asciiTheme="minorHAnsi" w:hAnsiTheme="minorHAnsi"/>
          <w:b w:val="0"/>
          <w:sz w:val="24"/>
          <w:szCs w:val="24"/>
        </w:rPr>
        <w:t xml:space="preserve"> recours contre ces décisions s</w:t>
      </w:r>
      <w:r>
        <w:rPr>
          <w:rFonts w:asciiTheme="minorHAnsi" w:hAnsiTheme="minorHAnsi"/>
          <w:b w:val="0"/>
          <w:sz w:val="24"/>
          <w:szCs w:val="24"/>
        </w:rPr>
        <w:t>ont : la révision et le pourvoi</w:t>
      </w:r>
      <w:r w:rsidR="008001B0" w:rsidRPr="000A5B08">
        <w:rPr>
          <w:rFonts w:asciiTheme="minorHAnsi" w:hAnsiTheme="minorHAnsi"/>
          <w:b w:val="0"/>
          <w:sz w:val="24"/>
          <w:szCs w:val="24"/>
        </w:rPr>
        <w:t xml:space="preserve"> en Cassation.</w:t>
      </w:r>
    </w:p>
    <w:p w:rsidR="008001B0" w:rsidRDefault="001A34DE" w:rsidP="00D9582F">
      <w:pPr>
        <w:pStyle w:val="NoSpacing"/>
        <w:jc w:val="both"/>
        <w:rPr>
          <w:rFonts w:asciiTheme="minorHAnsi" w:hAnsiTheme="minorHAnsi"/>
          <w:sz w:val="24"/>
          <w:szCs w:val="24"/>
        </w:rPr>
      </w:pPr>
      <w:r>
        <w:rPr>
          <w:rFonts w:asciiTheme="minorHAnsi" w:hAnsiTheme="minorHAnsi"/>
          <w:sz w:val="24"/>
          <w:szCs w:val="24"/>
        </w:rPr>
        <w:lastRenderedPageBreak/>
        <w:t>Donc le principe de double degré</w:t>
      </w:r>
      <w:r w:rsidR="008001B0" w:rsidRPr="000A5B08">
        <w:rPr>
          <w:rFonts w:asciiTheme="minorHAnsi" w:hAnsiTheme="minorHAnsi"/>
          <w:sz w:val="24"/>
          <w:szCs w:val="24"/>
        </w:rPr>
        <w:t xml:space="preserve"> de juridiction n’est pas possible. Et pourtant, c’est un des principes qui garantissent les droits Humains.</w:t>
      </w:r>
    </w:p>
    <w:p w:rsidR="001A34DE" w:rsidRPr="000A5B08" w:rsidRDefault="001A34DE" w:rsidP="008001B0">
      <w:pPr>
        <w:pStyle w:val="NoSpacing"/>
        <w:rPr>
          <w:rFonts w:asciiTheme="minorHAnsi" w:hAnsiTheme="minorHAnsi"/>
          <w:sz w:val="24"/>
          <w:szCs w:val="24"/>
        </w:rPr>
      </w:pPr>
    </w:p>
    <w:p w:rsidR="001A34DE" w:rsidRDefault="00D9582F" w:rsidP="001A34DE">
      <w:pPr>
        <w:pStyle w:val="NoSpacing"/>
        <w:jc w:val="both"/>
        <w:rPr>
          <w:rFonts w:asciiTheme="minorHAnsi" w:hAnsiTheme="minorHAnsi"/>
          <w:sz w:val="24"/>
          <w:szCs w:val="24"/>
        </w:rPr>
      </w:pPr>
      <w:r>
        <w:rPr>
          <w:rFonts w:asciiTheme="minorHAnsi" w:hAnsiTheme="minorHAnsi"/>
          <w:sz w:val="24"/>
          <w:szCs w:val="24"/>
        </w:rPr>
        <w:t>Ainsi, la sous-</w:t>
      </w:r>
      <w:r w:rsidR="008001B0" w:rsidRPr="000A5B08">
        <w:rPr>
          <w:rFonts w:asciiTheme="minorHAnsi" w:hAnsiTheme="minorHAnsi"/>
          <w:sz w:val="24"/>
          <w:szCs w:val="24"/>
        </w:rPr>
        <w:t>commission, estime qu’il n’est pas juste qu’une personne poursuivie pour un délit ou une contravention de 5éme classe et qui risque peu, c'est-à-dire avec peu de peine, pui</w:t>
      </w:r>
      <w:r>
        <w:rPr>
          <w:rFonts w:asciiTheme="minorHAnsi" w:hAnsiTheme="minorHAnsi"/>
          <w:sz w:val="24"/>
          <w:szCs w:val="24"/>
        </w:rPr>
        <w:t xml:space="preserve">sse bénéficier de ce principe, </w:t>
      </w:r>
      <w:r w:rsidRPr="000A5B08">
        <w:rPr>
          <w:rFonts w:asciiTheme="minorHAnsi" w:hAnsiTheme="minorHAnsi"/>
          <w:sz w:val="24"/>
          <w:szCs w:val="24"/>
        </w:rPr>
        <w:t>alors</w:t>
      </w:r>
      <w:r w:rsidR="008001B0" w:rsidRPr="000A5B08">
        <w:rPr>
          <w:rFonts w:asciiTheme="minorHAnsi" w:hAnsiTheme="minorHAnsi"/>
          <w:sz w:val="24"/>
          <w:szCs w:val="24"/>
        </w:rPr>
        <w:t xml:space="preserve"> que la personne poursuivie pour crime et qui risque un emprisonnement à vie voir</w:t>
      </w:r>
      <w:r>
        <w:rPr>
          <w:rFonts w:asciiTheme="minorHAnsi" w:hAnsiTheme="minorHAnsi"/>
          <w:sz w:val="24"/>
          <w:szCs w:val="24"/>
        </w:rPr>
        <w:t>e</w:t>
      </w:r>
      <w:r w:rsidR="008001B0" w:rsidRPr="000A5B08">
        <w:rPr>
          <w:rFonts w:asciiTheme="minorHAnsi" w:hAnsiTheme="minorHAnsi"/>
          <w:sz w:val="24"/>
          <w:szCs w:val="24"/>
        </w:rPr>
        <w:t xml:space="preserve"> même la peine capital</w:t>
      </w:r>
      <w:r>
        <w:rPr>
          <w:rFonts w:asciiTheme="minorHAnsi" w:hAnsiTheme="minorHAnsi"/>
          <w:sz w:val="24"/>
          <w:szCs w:val="24"/>
        </w:rPr>
        <w:t>e</w:t>
      </w:r>
      <w:r w:rsidR="008001B0" w:rsidRPr="000A5B08">
        <w:rPr>
          <w:rFonts w:asciiTheme="minorHAnsi" w:hAnsiTheme="minorHAnsi"/>
          <w:sz w:val="24"/>
          <w:szCs w:val="24"/>
        </w:rPr>
        <w:t>, soit privé</w:t>
      </w:r>
      <w:r w:rsidR="001A34DE">
        <w:rPr>
          <w:rFonts w:asciiTheme="minorHAnsi" w:hAnsiTheme="minorHAnsi"/>
          <w:sz w:val="24"/>
          <w:szCs w:val="24"/>
        </w:rPr>
        <w:t>e</w:t>
      </w:r>
      <w:r w:rsidR="008001B0" w:rsidRPr="000A5B08">
        <w:rPr>
          <w:rFonts w:asciiTheme="minorHAnsi" w:hAnsiTheme="minorHAnsi"/>
          <w:sz w:val="24"/>
          <w:szCs w:val="24"/>
        </w:rPr>
        <w:t xml:space="preserve"> du droit de se faire rejuger par des nouve</w:t>
      </w:r>
      <w:r>
        <w:rPr>
          <w:rFonts w:asciiTheme="minorHAnsi" w:hAnsiTheme="minorHAnsi"/>
          <w:sz w:val="24"/>
          <w:szCs w:val="24"/>
        </w:rPr>
        <w:t>aux juges lorsqu’il estime qu’elle</w:t>
      </w:r>
      <w:r w:rsidR="008001B0" w:rsidRPr="000A5B08">
        <w:rPr>
          <w:rFonts w:asciiTheme="minorHAnsi" w:hAnsiTheme="minorHAnsi"/>
          <w:sz w:val="24"/>
          <w:szCs w:val="24"/>
        </w:rPr>
        <w:t xml:space="preserve"> a été mal jugé</w:t>
      </w:r>
      <w:r>
        <w:rPr>
          <w:rFonts w:asciiTheme="minorHAnsi" w:hAnsiTheme="minorHAnsi"/>
          <w:sz w:val="24"/>
          <w:szCs w:val="24"/>
        </w:rPr>
        <w:t>e</w:t>
      </w:r>
      <w:r w:rsidR="008001B0" w:rsidRPr="000A5B08">
        <w:rPr>
          <w:rFonts w:asciiTheme="minorHAnsi" w:hAnsiTheme="minorHAnsi"/>
          <w:sz w:val="24"/>
          <w:szCs w:val="24"/>
        </w:rPr>
        <w:t xml:space="preserve">. </w:t>
      </w:r>
    </w:p>
    <w:p w:rsidR="001A34DE" w:rsidRDefault="001A34DE" w:rsidP="008001B0">
      <w:pPr>
        <w:pStyle w:val="NoSpacing"/>
        <w:rPr>
          <w:rFonts w:asciiTheme="minorHAnsi" w:hAnsiTheme="minorHAnsi"/>
          <w:sz w:val="24"/>
          <w:szCs w:val="24"/>
        </w:rPr>
      </w:pPr>
    </w:p>
    <w:p w:rsidR="008001B0" w:rsidRPr="000A5B08" w:rsidRDefault="001B67F9" w:rsidP="008D2AA1">
      <w:pPr>
        <w:pStyle w:val="NoSpacing"/>
        <w:jc w:val="both"/>
        <w:rPr>
          <w:rFonts w:asciiTheme="minorHAnsi" w:hAnsiTheme="minorHAnsi"/>
          <w:sz w:val="24"/>
          <w:szCs w:val="24"/>
        </w:rPr>
      </w:pPr>
      <w:r>
        <w:rPr>
          <w:rFonts w:asciiTheme="minorHAnsi" w:hAnsiTheme="minorHAnsi"/>
          <w:sz w:val="24"/>
          <w:szCs w:val="24"/>
        </w:rPr>
        <w:t>La sous-</w:t>
      </w:r>
      <w:r w:rsidR="008001B0" w:rsidRPr="000A5B08">
        <w:rPr>
          <w:rFonts w:asciiTheme="minorHAnsi" w:hAnsiTheme="minorHAnsi"/>
          <w:sz w:val="24"/>
          <w:szCs w:val="24"/>
        </w:rPr>
        <w:t>commission estime donc qu’il faut reformer la loi en ce qui concerne les assises et instaurer une justice à deux étages. C'est-à-dire, créer un tribunal de l’affaire criminelle qui jugera les accusés en première instance et un</w:t>
      </w:r>
      <w:r w:rsidR="00234E31">
        <w:rPr>
          <w:rFonts w:asciiTheme="minorHAnsi" w:hAnsiTheme="minorHAnsi"/>
          <w:sz w:val="24"/>
          <w:szCs w:val="24"/>
        </w:rPr>
        <w:t>e chambre criminelle devant la Cour</w:t>
      </w:r>
      <w:r w:rsidR="008001B0" w:rsidRPr="000A5B08">
        <w:rPr>
          <w:rFonts w:asciiTheme="minorHAnsi" w:hAnsiTheme="minorHAnsi"/>
          <w:sz w:val="24"/>
          <w:szCs w:val="24"/>
        </w:rPr>
        <w:t xml:space="preserve"> d’Appel qui réexaminera les décisions rendues</w:t>
      </w:r>
      <w:r w:rsidR="00234E31">
        <w:rPr>
          <w:rFonts w:asciiTheme="minorHAnsi" w:hAnsiTheme="minorHAnsi"/>
          <w:sz w:val="24"/>
          <w:szCs w:val="24"/>
        </w:rPr>
        <w:t xml:space="preserve"> par ladite juridiction lorsqu’e</w:t>
      </w:r>
      <w:r w:rsidR="008001B0" w:rsidRPr="000A5B08">
        <w:rPr>
          <w:rFonts w:asciiTheme="minorHAnsi" w:hAnsiTheme="minorHAnsi"/>
          <w:sz w:val="24"/>
          <w:szCs w:val="24"/>
        </w:rPr>
        <w:t>l</w:t>
      </w:r>
      <w:r w:rsidR="00234E31">
        <w:rPr>
          <w:rFonts w:asciiTheme="minorHAnsi" w:hAnsiTheme="minorHAnsi"/>
          <w:sz w:val="24"/>
          <w:szCs w:val="24"/>
        </w:rPr>
        <w:t>le</w:t>
      </w:r>
      <w:r w:rsidR="008001B0" w:rsidRPr="000A5B08">
        <w:rPr>
          <w:rFonts w:asciiTheme="minorHAnsi" w:hAnsiTheme="minorHAnsi"/>
          <w:sz w:val="24"/>
          <w:szCs w:val="24"/>
        </w:rPr>
        <w:t>s sont frappé</w:t>
      </w:r>
      <w:r w:rsidR="00234E31">
        <w:rPr>
          <w:rFonts w:asciiTheme="minorHAnsi" w:hAnsiTheme="minorHAnsi"/>
          <w:sz w:val="24"/>
          <w:szCs w:val="24"/>
        </w:rPr>
        <w:t>e</w:t>
      </w:r>
      <w:r w:rsidR="008001B0" w:rsidRPr="000A5B08">
        <w:rPr>
          <w:rFonts w:asciiTheme="minorHAnsi" w:hAnsiTheme="minorHAnsi"/>
          <w:sz w:val="24"/>
          <w:szCs w:val="24"/>
        </w:rPr>
        <w:t xml:space="preserve">s d’Appel. </w:t>
      </w:r>
    </w:p>
    <w:p w:rsidR="008001B0" w:rsidRPr="000A5B08" w:rsidRDefault="008001B0" w:rsidP="008001B0">
      <w:pPr>
        <w:pStyle w:val="NoSpacing"/>
        <w:rPr>
          <w:rFonts w:asciiTheme="minorHAnsi" w:hAnsiTheme="minorHAnsi"/>
          <w:sz w:val="24"/>
          <w:szCs w:val="24"/>
        </w:rPr>
      </w:pPr>
    </w:p>
    <w:p w:rsidR="008001B0" w:rsidRPr="000A5B08" w:rsidRDefault="008001B0" w:rsidP="008001B0">
      <w:pPr>
        <w:pStyle w:val="NoSpacing"/>
        <w:numPr>
          <w:ilvl w:val="0"/>
          <w:numId w:val="5"/>
        </w:numPr>
        <w:rPr>
          <w:rFonts w:asciiTheme="minorHAnsi" w:hAnsiTheme="minorHAnsi"/>
          <w:sz w:val="24"/>
          <w:szCs w:val="24"/>
        </w:rPr>
      </w:pPr>
      <w:r w:rsidRPr="000A5B08">
        <w:rPr>
          <w:rFonts w:asciiTheme="minorHAnsi" w:hAnsiTheme="minorHAnsi"/>
          <w:sz w:val="24"/>
          <w:szCs w:val="24"/>
        </w:rPr>
        <w:t>Les tribunaux cadiaux :</w:t>
      </w:r>
    </w:p>
    <w:p w:rsidR="008D2AA1" w:rsidRDefault="008D2AA1" w:rsidP="008001B0">
      <w:pPr>
        <w:pStyle w:val="NoSpacing"/>
        <w:rPr>
          <w:rFonts w:asciiTheme="minorHAnsi" w:hAnsiTheme="minorHAnsi"/>
          <w:sz w:val="24"/>
          <w:szCs w:val="24"/>
        </w:rPr>
      </w:pPr>
    </w:p>
    <w:p w:rsidR="008001B0" w:rsidRPr="000A5B08" w:rsidRDefault="008D2AA1" w:rsidP="008D2AA1">
      <w:pPr>
        <w:pStyle w:val="NoSpacing"/>
        <w:jc w:val="both"/>
        <w:rPr>
          <w:rFonts w:asciiTheme="minorHAnsi" w:hAnsiTheme="minorHAnsi"/>
          <w:sz w:val="24"/>
          <w:szCs w:val="24"/>
        </w:rPr>
      </w:pPr>
      <w:r>
        <w:rPr>
          <w:rFonts w:asciiTheme="minorHAnsi" w:hAnsiTheme="minorHAnsi"/>
          <w:sz w:val="24"/>
          <w:szCs w:val="24"/>
        </w:rPr>
        <w:t>Il est à noter</w:t>
      </w:r>
      <w:r w:rsidR="008001B0" w:rsidRPr="000A5B08">
        <w:rPr>
          <w:rFonts w:asciiTheme="minorHAnsi" w:hAnsiTheme="minorHAnsi"/>
          <w:sz w:val="24"/>
          <w:szCs w:val="24"/>
        </w:rPr>
        <w:t xml:space="preserve"> que la création de ces tribunaux supprime </w:t>
      </w:r>
      <w:r w:rsidR="008001B0" w:rsidRPr="008D2AA1">
        <w:rPr>
          <w:rFonts w:asciiTheme="minorHAnsi" w:hAnsiTheme="minorHAnsi"/>
          <w:i/>
          <w:sz w:val="24"/>
          <w:szCs w:val="24"/>
        </w:rPr>
        <w:t>de facto</w:t>
      </w:r>
      <w:r w:rsidR="008001B0" w:rsidRPr="000A5B08">
        <w:rPr>
          <w:rFonts w:asciiTheme="minorHAnsi" w:hAnsiTheme="minorHAnsi"/>
          <w:sz w:val="24"/>
          <w:szCs w:val="24"/>
        </w:rPr>
        <w:t xml:space="preserve"> les ju</w:t>
      </w:r>
      <w:r>
        <w:rPr>
          <w:rFonts w:asciiTheme="minorHAnsi" w:hAnsiTheme="minorHAnsi"/>
          <w:sz w:val="24"/>
          <w:szCs w:val="24"/>
        </w:rPr>
        <w:t>ridiction</w:t>
      </w:r>
      <w:r w:rsidR="008001B0" w:rsidRPr="000A5B08">
        <w:rPr>
          <w:rFonts w:asciiTheme="minorHAnsi" w:hAnsiTheme="minorHAnsi"/>
          <w:sz w:val="24"/>
          <w:szCs w:val="24"/>
        </w:rPr>
        <w:t xml:space="preserve">s de paix </w:t>
      </w:r>
      <w:r w:rsidRPr="000A5B08">
        <w:rPr>
          <w:rFonts w:asciiTheme="minorHAnsi" w:hAnsiTheme="minorHAnsi"/>
          <w:sz w:val="24"/>
          <w:szCs w:val="24"/>
        </w:rPr>
        <w:t>créé</w:t>
      </w:r>
      <w:r>
        <w:rPr>
          <w:rFonts w:asciiTheme="minorHAnsi" w:hAnsiTheme="minorHAnsi"/>
          <w:sz w:val="24"/>
          <w:szCs w:val="24"/>
        </w:rPr>
        <w:t>es</w:t>
      </w:r>
      <w:r w:rsidR="008001B0" w:rsidRPr="000A5B08">
        <w:rPr>
          <w:rFonts w:asciiTheme="minorHAnsi" w:hAnsiTheme="minorHAnsi"/>
          <w:sz w:val="24"/>
          <w:szCs w:val="24"/>
        </w:rPr>
        <w:t xml:space="preserve"> par la loi N°88-017 du 30/12/1992 sans que la loi le dise expressément.</w:t>
      </w:r>
    </w:p>
    <w:p w:rsidR="008D2AA1" w:rsidRDefault="008D2AA1" w:rsidP="008001B0">
      <w:pPr>
        <w:pStyle w:val="NoSpacing"/>
        <w:rPr>
          <w:rFonts w:asciiTheme="minorHAnsi" w:hAnsiTheme="minorHAnsi"/>
          <w:sz w:val="24"/>
          <w:szCs w:val="24"/>
        </w:rPr>
      </w:pPr>
    </w:p>
    <w:p w:rsidR="008001B0" w:rsidRDefault="008D2AA1" w:rsidP="008D2AA1">
      <w:pPr>
        <w:pStyle w:val="NoSpacing"/>
        <w:jc w:val="both"/>
        <w:rPr>
          <w:rFonts w:asciiTheme="minorHAnsi" w:hAnsiTheme="minorHAnsi"/>
          <w:sz w:val="24"/>
          <w:szCs w:val="24"/>
        </w:rPr>
      </w:pPr>
      <w:r>
        <w:rPr>
          <w:rFonts w:asciiTheme="minorHAnsi" w:hAnsiTheme="minorHAnsi"/>
          <w:sz w:val="24"/>
          <w:szCs w:val="24"/>
        </w:rPr>
        <w:t>La sous-</w:t>
      </w:r>
      <w:r w:rsidR="008001B0" w:rsidRPr="000A5B08">
        <w:rPr>
          <w:rFonts w:asciiTheme="minorHAnsi" w:hAnsiTheme="minorHAnsi"/>
          <w:sz w:val="24"/>
          <w:szCs w:val="24"/>
        </w:rPr>
        <w:t xml:space="preserve">commission estime que ce choix n’a pas été judicieux ; d’abord, </w:t>
      </w:r>
      <w:r w:rsidR="00234E31">
        <w:rPr>
          <w:rFonts w:asciiTheme="minorHAnsi" w:hAnsiTheme="minorHAnsi"/>
          <w:sz w:val="24"/>
          <w:szCs w:val="24"/>
        </w:rPr>
        <w:t xml:space="preserve">les </w:t>
      </w:r>
      <w:r w:rsidRPr="000A5B08">
        <w:rPr>
          <w:rFonts w:asciiTheme="minorHAnsi" w:hAnsiTheme="minorHAnsi"/>
          <w:sz w:val="24"/>
          <w:szCs w:val="24"/>
        </w:rPr>
        <w:t>ju</w:t>
      </w:r>
      <w:r>
        <w:rPr>
          <w:rFonts w:asciiTheme="minorHAnsi" w:hAnsiTheme="minorHAnsi"/>
          <w:sz w:val="24"/>
          <w:szCs w:val="24"/>
        </w:rPr>
        <w:t>ridiction</w:t>
      </w:r>
      <w:r w:rsidRPr="000A5B08">
        <w:rPr>
          <w:rFonts w:asciiTheme="minorHAnsi" w:hAnsiTheme="minorHAnsi"/>
          <w:sz w:val="24"/>
          <w:szCs w:val="24"/>
        </w:rPr>
        <w:t xml:space="preserve">s de paix </w:t>
      </w:r>
      <w:r w:rsidR="008001B0" w:rsidRPr="000A5B08">
        <w:rPr>
          <w:rFonts w:asciiTheme="minorHAnsi" w:hAnsiTheme="minorHAnsi"/>
          <w:sz w:val="24"/>
          <w:szCs w:val="24"/>
        </w:rPr>
        <w:t>ne sont</w:t>
      </w:r>
      <w:r>
        <w:rPr>
          <w:rFonts w:asciiTheme="minorHAnsi" w:hAnsiTheme="minorHAnsi"/>
          <w:sz w:val="24"/>
          <w:szCs w:val="24"/>
        </w:rPr>
        <w:t xml:space="preserve"> pas</w:t>
      </w:r>
      <w:r w:rsidR="008001B0" w:rsidRPr="000A5B08">
        <w:rPr>
          <w:rFonts w:asciiTheme="minorHAnsi" w:hAnsiTheme="minorHAnsi"/>
          <w:sz w:val="24"/>
          <w:szCs w:val="24"/>
        </w:rPr>
        <w:t xml:space="preserve"> expérimentées sur l’ensemble national </w:t>
      </w:r>
      <w:r>
        <w:rPr>
          <w:rFonts w:asciiTheme="minorHAnsi" w:hAnsiTheme="minorHAnsi"/>
          <w:sz w:val="24"/>
          <w:szCs w:val="24"/>
        </w:rPr>
        <w:t xml:space="preserve"> mais uniquement </w:t>
      </w:r>
      <w:r w:rsidR="008001B0" w:rsidRPr="000A5B08">
        <w:rPr>
          <w:rFonts w:asciiTheme="minorHAnsi" w:hAnsiTheme="minorHAnsi"/>
          <w:sz w:val="24"/>
          <w:szCs w:val="24"/>
        </w:rPr>
        <w:t>à Anjouan et les résultats sont probants. Ces juridictions</w:t>
      </w:r>
      <w:r>
        <w:rPr>
          <w:rFonts w:asciiTheme="minorHAnsi" w:hAnsiTheme="minorHAnsi"/>
          <w:sz w:val="24"/>
          <w:szCs w:val="24"/>
        </w:rPr>
        <w:t xml:space="preserve"> doivent</w:t>
      </w:r>
      <w:r w:rsidR="008001B0" w:rsidRPr="000A5B08">
        <w:rPr>
          <w:rFonts w:asciiTheme="minorHAnsi" w:hAnsiTheme="minorHAnsi"/>
          <w:sz w:val="24"/>
          <w:szCs w:val="24"/>
        </w:rPr>
        <w:t xml:space="preserve"> survivre malgré l’abrogation de la loi qui le</w:t>
      </w:r>
      <w:r w:rsidR="00234E31">
        <w:rPr>
          <w:rFonts w:asciiTheme="minorHAnsi" w:hAnsiTheme="minorHAnsi"/>
          <w:sz w:val="24"/>
          <w:szCs w:val="24"/>
        </w:rPr>
        <w:t>s</w:t>
      </w:r>
      <w:r w:rsidR="008001B0" w:rsidRPr="000A5B08">
        <w:rPr>
          <w:rFonts w:asciiTheme="minorHAnsi" w:hAnsiTheme="minorHAnsi"/>
          <w:sz w:val="24"/>
          <w:szCs w:val="24"/>
        </w:rPr>
        <w:t xml:space="preserve"> crée.</w:t>
      </w:r>
    </w:p>
    <w:p w:rsidR="008D2AA1" w:rsidRPr="000A5B08" w:rsidRDefault="008D2AA1" w:rsidP="008D2AA1">
      <w:pPr>
        <w:pStyle w:val="NoSpacing"/>
        <w:jc w:val="both"/>
        <w:rPr>
          <w:rFonts w:asciiTheme="minorHAnsi" w:hAnsiTheme="minorHAnsi"/>
          <w:sz w:val="24"/>
          <w:szCs w:val="24"/>
        </w:rPr>
      </w:pPr>
    </w:p>
    <w:p w:rsidR="008001B0" w:rsidRDefault="008001B0" w:rsidP="008D2AA1">
      <w:pPr>
        <w:pStyle w:val="NoSpacing"/>
        <w:jc w:val="both"/>
        <w:rPr>
          <w:rFonts w:asciiTheme="minorHAnsi" w:hAnsiTheme="minorHAnsi"/>
          <w:sz w:val="24"/>
          <w:szCs w:val="24"/>
        </w:rPr>
      </w:pPr>
      <w:r w:rsidRPr="000A5B08">
        <w:rPr>
          <w:rFonts w:asciiTheme="minorHAnsi" w:hAnsiTheme="minorHAnsi"/>
          <w:sz w:val="24"/>
          <w:szCs w:val="24"/>
        </w:rPr>
        <w:t xml:space="preserve">Les tribunaux de cadis constituent un anachronisme, ils remontent de la période coloniale où il existait deux justices notamment la justice des citoyens français et </w:t>
      </w:r>
      <w:r w:rsidR="00234E31">
        <w:rPr>
          <w:rFonts w:asciiTheme="minorHAnsi" w:hAnsiTheme="minorHAnsi"/>
          <w:sz w:val="24"/>
          <w:szCs w:val="24"/>
        </w:rPr>
        <w:t>celle</w:t>
      </w:r>
      <w:r w:rsidRPr="000A5B08">
        <w:rPr>
          <w:rFonts w:asciiTheme="minorHAnsi" w:hAnsiTheme="minorHAnsi"/>
          <w:sz w:val="24"/>
          <w:szCs w:val="24"/>
        </w:rPr>
        <w:t xml:space="preserve"> des indigène</w:t>
      </w:r>
      <w:r w:rsidR="00F32145">
        <w:rPr>
          <w:rFonts w:asciiTheme="minorHAnsi" w:hAnsiTheme="minorHAnsi"/>
          <w:sz w:val="24"/>
          <w:szCs w:val="24"/>
        </w:rPr>
        <w:t>s,</w:t>
      </w:r>
      <w:r w:rsidR="00F32145" w:rsidRPr="000A5B08">
        <w:rPr>
          <w:rFonts w:asciiTheme="minorHAnsi" w:hAnsiTheme="minorHAnsi"/>
          <w:sz w:val="24"/>
          <w:szCs w:val="24"/>
        </w:rPr>
        <w:t xml:space="preserve"> justiciables</w:t>
      </w:r>
      <w:r w:rsidRPr="000A5B08">
        <w:rPr>
          <w:rFonts w:asciiTheme="minorHAnsi" w:hAnsiTheme="minorHAnsi"/>
          <w:sz w:val="24"/>
          <w:szCs w:val="24"/>
        </w:rPr>
        <w:t xml:space="preserve"> devant les cadis</w:t>
      </w:r>
      <w:r w:rsidR="00F32145">
        <w:rPr>
          <w:rFonts w:asciiTheme="minorHAnsi" w:hAnsiTheme="minorHAnsi"/>
          <w:sz w:val="24"/>
          <w:szCs w:val="24"/>
        </w:rPr>
        <w:t xml:space="preserve"> qui</w:t>
      </w:r>
      <w:r w:rsidRPr="000A5B08">
        <w:rPr>
          <w:rFonts w:asciiTheme="minorHAnsi" w:hAnsiTheme="minorHAnsi"/>
          <w:sz w:val="24"/>
          <w:szCs w:val="24"/>
        </w:rPr>
        <w:t xml:space="preserve"> s’inspiraient des règles de droit musulman pour rendre la justice.</w:t>
      </w:r>
    </w:p>
    <w:p w:rsidR="008D2AA1" w:rsidRPr="000A5B08" w:rsidRDefault="008D2AA1" w:rsidP="008D2AA1">
      <w:pPr>
        <w:pStyle w:val="NoSpacing"/>
        <w:jc w:val="both"/>
        <w:rPr>
          <w:rFonts w:asciiTheme="minorHAnsi" w:hAnsiTheme="minorHAnsi"/>
          <w:sz w:val="24"/>
          <w:szCs w:val="24"/>
        </w:rPr>
      </w:pPr>
    </w:p>
    <w:p w:rsidR="008001B0" w:rsidRDefault="008001B0" w:rsidP="008D2AA1">
      <w:pPr>
        <w:pStyle w:val="NoSpacing"/>
        <w:jc w:val="both"/>
        <w:rPr>
          <w:rFonts w:asciiTheme="minorHAnsi" w:hAnsiTheme="minorHAnsi"/>
          <w:sz w:val="24"/>
          <w:szCs w:val="24"/>
        </w:rPr>
      </w:pPr>
      <w:r w:rsidRPr="000A5B08">
        <w:rPr>
          <w:rFonts w:asciiTheme="minorHAnsi" w:hAnsiTheme="minorHAnsi"/>
          <w:sz w:val="24"/>
          <w:szCs w:val="24"/>
        </w:rPr>
        <w:t>Aujourd’hui, l’Etat comorien, n’a pas besoin de cette juridiction. L’Etat a adopté des lois et il a besoin des juristes de formations pour les appliquer.</w:t>
      </w:r>
    </w:p>
    <w:p w:rsidR="008D2AA1" w:rsidRPr="000A5B08" w:rsidRDefault="008D2AA1" w:rsidP="008D2AA1">
      <w:pPr>
        <w:pStyle w:val="NoSpacing"/>
        <w:jc w:val="both"/>
        <w:rPr>
          <w:rFonts w:asciiTheme="minorHAnsi" w:hAnsiTheme="minorHAnsi"/>
          <w:sz w:val="24"/>
          <w:szCs w:val="24"/>
        </w:rPr>
      </w:pPr>
    </w:p>
    <w:p w:rsidR="008001B0" w:rsidRDefault="008001B0" w:rsidP="008D2AA1">
      <w:pPr>
        <w:pStyle w:val="NoSpacing"/>
        <w:jc w:val="both"/>
        <w:rPr>
          <w:rFonts w:asciiTheme="minorHAnsi" w:hAnsiTheme="minorHAnsi"/>
          <w:sz w:val="24"/>
          <w:szCs w:val="24"/>
        </w:rPr>
      </w:pPr>
      <w:r w:rsidRPr="000A5B08">
        <w:rPr>
          <w:rFonts w:asciiTheme="minorHAnsi" w:hAnsiTheme="minorHAnsi"/>
          <w:sz w:val="24"/>
          <w:szCs w:val="24"/>
        </w:rPr>
        <w:t>Or, les cadis ignorent tous ce qui est de ces lois. Ils ne les appliquent pas carrément. Donc le tribunal de cadi est une justice aléatoire. On n’y respecte aucune règle de procédure. Aucun de ces cadis ne peut répondre</w:t>
      </w:r>
      <w:r w:rsidR="00F32145">
        <w:rPr>
          <w:rFonts w:asciiTheme="minorHAnsi" w:hAnsiTheme="minorHAnsi"/>
          <w:sz w:val="24"/>
          <w:szCs w:val="24"/>
        </w:rPr>
        <w:t xml:space="preserve"> à</w:t>
      </w:r>
      <w:r w:rsidRPr="000A5B08">
        <w:rPr>
          <w:rFonts w:asciiTheme="minorHAnsi" w:hAnsiTheme="minorHAnsi"/>
          <w:sz w:val="24"/>
          <w:szCs w:val="24"/>
        </w:rPr>
        <w:t xml:space="preserve"> une question de procédure. Or, le respect de la procédure, est le premier garant de droit de la défense et de la bonne administration de la justice. Or, les cadis traitent des affaires mettant en cause des grandes </w:t>
      </w:r>
      <w:r w:rsidR="008D2AA1">
        <w:rPr>
          <w:rFonts w:asciiTheme="minorHAnsi" w:hAnsiTheme="minorHAnsi"/>
          <w:sz w:val="24"/>
          <w:szCs w:val="24"/>
        </w:rPr>
        <w:t>valeurs patrimoniales.</w:t>
      </w:r>
    </w:p>
    <w:p w:rsidR="008D2AA1" w:rsidRPr="000A5B08" w:rsidRDefault="008D2AA1" w:rsidP="008D2AA1">
      <w:pPr>
        <w:pStyle w:val="NoSpacing"/>
        <w:jc w:val="both"/>
        <w:rPr>
          <w:rFonts w:asciiTheme="minorHAnsi" w:hAnsiTheme="minorHAnsi"/>
          <w:sz w:val="24"/>
          <w:szCs w:val="24"/>
        </w:rPr>
      </w:pPr>
    </w:p>
    <w:p w:rsidR="008001B0" w:rsidRPr="000A5B08" w:rsidRDefault="008D2AA1" w:rsidP="008D2AA1">
      <w:pPr>
        <w:pStyle w:val="NoSpacing"/>
        <w:jc w:val="both"/>
        <w:rPr>
          <w:rFonts w:asciiTheme="minorHAnsi" w:hAnsiTheme="minorHAnsi"/>
          <w:sz w:val="24"/>
          <w:szCs w:val="24"/>
        </w:rPr>
      </w:pPr>
      <w:r>
        <w:rPr>
          <w:rFonts w:asciiTheme="minorHAnsi" w:hAnsiTheme="minorHAnsi"/>
          <w:sz w:val="24"/>
          <w:szCs w:val="24"/>
        </w:rPr>
        <w:t>Par conséquent, la sous-</w:t>
      </w:r>
      <w:r w:rsidR="008001B0" w:rsidRPr="000A5B08">
        <w:rPr>
          <w:rFonts w:asciiTheme="minorHAnsi" w:hAnsiTheme="minorHAnsi"/>
          <w:sz w:val="24"/>
          <w:szCs w:val="24"/>
        </w:rPr>
        <w:t>commission suggère qu’on met</w:t>
      </w:r>
      <w:r>
        <w:rPr>
          <w:rFonts w:asciiTheme="minorHAnsi" w:hAnsiTheme="minorHAnsi"/>
          <w:sz w:val="24"/>
          <w:szCs w:val="24"/>
        </w:rPr>
        <w:t>te</w:t>
      </w:r>
      <w:r w:rsidR="008001B0" w:rsidRPr="000A5B08">
        <w:rPr>
          <w:rFonts w:asciiTheme="minorHAnsi" w:hAnsiTheme="minorHAnsi"/>
          <w:sz w:val="24"/>
          <w:szCs w:val="24"/>
        </w:rPr>
        <w:t xml:space="preserve"> en place, à la place des tribunaux cadiaux, des tribunaux qu’on pe</w:t>
      </w:r>
      <w:r>
        <w:rPr>
          <w:rFonts w:asciiTheme="minorHAnsi" w:hAnsiTheme="minorHAnsi"/>
          <w:sz w:val="24"/>
          <w:szCs w:val="24"/>
        </w:rPr>
        <w:t>ut appeler tribunaux d’instance</w:t>
      </w:r>
      <w:r w:rsidR="008001B0" w:rsidRPr="000A5B08">
        <w:rPr>
          <w:rFonts w:asciiTheme="minorHAnsi" w:hAnsiTheme="minorHAnsi"/>
          <w:sz w:val="24"/>
          <w:szCs w:val="24"/>
        </w:rPr>
        <w:t xml:space="preserve"> qui serai</w:t>
      </w:r>
      <w:r>
        <w:rPr>
          <w:rFonts w:asciiTheme="minorHAnsi" w:hAnsiTheme="minorHAnsi"/>
          <w:sz w:val="24"/>
          <w:szCs w:val="24"/>
        </w:rPr>
        <w:t>ent</w:t>
      </w:r>
      <w:r w:rsidR="008001B0" w:rsidRPr="000A5B08">
        <w:rPr>
          <w:rFonts w:asciiTheme="minorHAnsi" w:hAnsiTheme="minorHAnsi"/>
          <w:sz w:val="24"/>
          <w:szCs w:val="24"/>
        </w:rPr>
        <w:t xml:space="preserve"> dirigés par des magistrats de formation, c'est-à-dire des magistrats de cours et de tribunaux, pas de magistrats comme les juges de paix tel prévu par la loi n°88-017/AU </w:t>
      </w:r>
      <w:r>
        <w:rPr>
          <w:rFonts w:asciiTheme="minorHAnsi" w:hAnsiTheme="minorHAnsi"/>
          <w:sz w:val="24"/>
          <w:szCs w:val="24"/>
        </w:rPr>
        <w:t>,</w:t>
      </w:r>
      <w:r w:rsidR="008001B0" w:rsidRPr="000A5B08">
        <w:rPr>
          <w:rFonts w:asciiTheme="minorHAnsi" w:hAnsiTheme="minorHAnsi"/>
          <w:sz w:val="24"/>
          <w:szCs w:val="24"/>
        </w:rPr>
        <w:t>mais des magistrats capables de répondre à toutes les</w:t>
      </w:r>
      <w:r>
        <w:rPr>
          <w:rFonts w:asciiTheme="minorHAnsi" w:hAnsiTheme="minorHAnsi"/>
          <w:sz w:val="24"/>
          <w:szCs w:val="24"/>
        </w:rPr>
        <w:t xml:space="preserve"> questions de formes et de fond</w:t>
      </w:r>
      <w:r w:rsidR="008001B0" w:rsidRPr="000A5B08">
        <w:rPr>
          <w:rFonts w:asciiTheme="minorHAnsi" w:hAnsiTheme="minorHAnsi"/>
          <w:sz w:val="24"/>
          <w:szCs w:val="24"/>
        </w:rPr>
        <w:t xml:space="preserve"> à leur côté, les cadis peuvent </w:t>
      </w:r>
      <w:r>
        <w:rPr>
          <w:rFonts w:asciiTheme="minorHAnsi" w:hAnsiTheme="minorHAnsi"/>
          <w:sz w:val="24"/>
          <w:szCs w:val="24"/>
        </w:rPr>
        <w:t xml:space="preserve"> y </w:t>
      </w:r>
      <w:r w:rsidR="00F32145">
        <w:rPr>
          <w:rFonts w:asciiTheme="minorHAnsi" w:hAnsiTheme="minorHAnsi"/>
          <w:sz w:val="24"/>
          <w:szCs w:val="24"/>
        </w:rPr>
        <w:t>être attachés</w:t>
      </w:r>
      <w:r w:rsidR="008001B0" w:rsidRPr="000A5B08">
        <w:rPr>
          <w:rFonts w:asciiTheme="minorHAnsi" w:hAnsiTheme="minorHAnsi"/>
          <w:sz w:val="24"/>
          <w:szCs w:val="24"/>
        </w:rPr>
        <w:t xml:space="preserve"> pour éclairer</w:t>
      </w:r>
      <w:r w:rsidR="00F32145">
        <w:rPr>
          <w:rFonts w:asciiTheme="minorHAnsi" w:hAnsiTheme="minorHAnsi"/>
          <w:sz w:val="24"/>
          <w:szCs w:val="24"/>
        </w:rPr>
        <w:t xml:space="preserve"> les magistrats sur les   question portant</w:t>
      </w:r>
      <w:r w:rsidR="008001B0" w:rsidRPr="000A5B08">
        <w:rPr>
          <w:rFonts w:asciiTheme="minorHAnsi" w:hAnsiTheme="minorHAnsi"/>
          <w:sz w:val="24"/>
          <w:szCs w:val="24"/>
        </w:rPr>
        <w:t xml:space="preserve"> sur le droit musulman.</w:t>
      </w:r>
    </w:p>
    <w:p w:rsidR="008D2AA1" w:rsidRDefault="008D2AA1" w:rsidP="008001B0">
      <w:pPr>
        <w:pStyle w:val="NoSpacing"/>
        <w:rPr>
          <w:rFonts w:asciiTheme="minorHAnsi" w:hAnsiTheme="minorHAnsi"/>
          <w:b/>
          <w:sz w:val="24"/>
          <w:szCs w:val="24"/>
        </w:rPr>
      </w:pPr>
    </w:p>
    <w:p w:rsidR="008001B0" w:rsidRPr="000A5B08" w:rsidRDefault="008D2AA1" w:rsidP="008D2AA1">
      <w:pPr>
        <w:pStyle w:val="NoSpacing"/>
        <w:jc w:val="both"/>
        <w:rPr>
          <w:rFonts w:asciiTheme="minorHAnsi" w:hAnsiTheme="minorHAnsi"/>
          <w:sz w:val="24"/>
          <w:szCs w:val="24"/>
        </w:rPr>
      </w:pPr>
      <w:r>
        <w:rPr>
          <w:rFonts w:asciiTheme="minorHAnsi" w:hAnsiTheme="minorHAnsi"/>
          <w:sz w:val="24"/>
          <w:szCs w:val="24"/>
        </w:rPr>
        <w:lastRenderedPageBreak/>
        <w:t>Par ailleurs, la sous-</w:t>
      </w:r>
      <w:r w:rsidR="008001B0" w:rsidRPr="008D2AA1">
        <w:rPr>
          <w:rFonts w:asciiTheme="minorHAnsi" w:hAnsiTheme="minorHAnsi"/>
          <w:sz w:val="24"/>
          <w:szCs w:val="24"/>
        </w:rPr>
        <w:t xml:space="preserve">commission, suggère qu’on limite </w:t>
      </w:r>
      <w:r w:rsidRPr="008D2AA1">
        <w:rPr>
          <w:rFonts w:asciiTheme="minorHAnsi" w:hAnsiTheme="minorHAnsi"/>
          <w:sz w:val="24"/>
          <w:szCs w:val="24"/>
        </w:rPr>
        <w:t>la</w:t>
      </w:r>
      <w:r w:rsidR="008001B0" w:rsidRPr="008D2AA1">
        <w:rPr>
          <w:rFonts w:asciiTheme="minorHAnsi" w:hAnsiTheme="minorHAnsi"/>
          <w:sz w:val="24"/>
          <w:szCs w:val="24"/>
        </w:rPr>
        <w:t xml:space="preserve"> </w:t>
      </w:r>
      <w:r w:rsidRPr="008D2AA1">
        <w:rPr>
          <w:rFonts w:asciiTheme="minorHAnsi" w:hAnsiTheme="minorHAnsi"/>
          <w:sz w:val="24"/>
          <w:szCs w:val="24"/>
        </w:rPr>
        <w:t>porté</w:t>
      </w:r>
      <w:r>
        <w:rPr>
          <w:rFonts w:asciiTheme="minorHAnsi" w:hAnsiTheme="minorHAnsi"/>
          <w:sz w:val="24"/>
          <w:szCs w:val="24"/>
        </w:rPr>
        <w:t>e</w:t>
      </w:r>
      <w:r w:rsidR="008001B0" w:rsidRPr="008D2AA1">
        <w:rPr>
          <w:rFonts w:asciiTheme="minorHAnsi" w:hAnsiTheme="minorHAnsi"/>
          <w:sz w:val="24"/>
          <w:szCs w:val="24"/>
        </w:rPr>
        <w:t xml:space="preserve"> de cette disposition de l’article 03</w:t>
      </w:r>
      <w:r>
        <w:rPr>
          <w:rFonts w:asciiTheme="minorHAnsi" w:hAnsiTheme="minorHAnsi"/>
          <w:sz w:val="24"/>
          <w:szCs w:val="24"/>
        </w:rPr>
        <w:t xml:space="preserve"> de la loi qui dispose </w:t>
      </w:r>
      <w:r w:rsidR="008001B0" w:rsidRPr="008D2AA1">
        <w:rPr>
          <w:rFonts w:asciiTheme="minorHAnsi" w:hAnsiTheme="minorHAnsi"/>
          <w:sz w:val="24"/>
          <w:szCs w:val="24"/>
        </w:rPr>
        <w:t xml:space="preserve"> que «</w:t>
      </w:r>
      <w:r w:rsidR="008001B0" w:rsidRPr="000A5B08">
        <w:rPr>
          <w:rFonts w:asciiTheme="minorHAnsi" w:hAnsiTheme="minorHAnsi"/>
          <w:b/>
          <w:sz w:val="24"/>
          <w:szCs w:val="24"/>
        </w:rPr>
        <w:t> </w:t>
      </w:r>
      <w:r w:rsidR="008001B0" w:rsidRPr="000A5B08">
        <w:rPr>
          <w:rFonts w:asciiTheme="minorHAnsi" w:hAnsiTheme="minorHAnsi"/>
          <w:sz w:val="24"/>
          <w:szCs w:val="24"/>
        </w:rPr>
        <w:t>Les avocats ont libre accès devant toutes les juridictions.</w:t>
      </w:r>
    </w:p>
    <w:p w:rsidR="008001B0" w:rsidRPr="000A5B08" w:rsidRDefault="008001B0" w:rsidP="008D2AA1">
      <w:pPr>
        <w:pStyle w:val="NoSpacing"/>
        <w:rPr>
          <w:rFonts w:asciiTheme="minorHAnsi" w:hAnsiTheme="minorHAnsi"/>
          <w:sz w:val="24"/>
          <w:szCs w:val="24"/>
        </w:rPr>
      </w:pPr>
      <w:r w:rsidRPr="000A5B08">
        <w:rPr>
          <w:rFonts w:asciiTheme="minorHAnsi" w:hAnsiTheme="minorHAnsi"/>
          <w:sz w:val="24"/>
          <w:szCs w:val="24"/>
        </w:rPr>
        <w:t>Les agents d’affaires ont libre accès devant les juridictions civiles et pénales.</w:t>
      </w:r>
    </w:p>
    <w:p w:rsidR="008D2AA1" w:rsidRDefault="008001B0" w:rsidP="008D2AA1">
      <w:pPr>
        <w:pStyle w:val="NoSpacing"/>
        <w:rPr>
          <w:rFonts w:asciiTheme="minorHAnsi" w:hAnsiTheme="minorHAnsi"/>
          <w:sz w:val="24"/>
          <w:szCs w:val="24"/>
        </w:rPr>
      </w:pPr>
      <w:r w:rsidRPr="000A5B08">
        <w:rPr>
          <w:rFonts w:asciiTheme="minorHAnsi" w:hAnsiTheme="minorHAnsi"/>
          <w:sz w:val="24"/>
          <w:szCs w:val="24"/>
        </w:rPr>
        <w:t xml:space="preserve">La défense et le choix du défenseur sont libres. » </w:t>
      </w:r>
    </w:p>
    <w:p w:rsidR="008001B0" w:rsidRPr="000A5B08" w:rsidRDefault="008001B0" w:rsidP="00CC4AF5">
      <w:pPr>
        <w:pStyle w:val="NoSpacing"/>
        <w:jc w:val="both"/>
        <w:rPr>
          <w:rFonts w:asciiTheme="minorHAnsi" w:hAnsiTheme="minorHAnsi"/>
          <w:sz w:val="24"/>
          <w:szCs w:val="24"/>
        </w:rPr>
      </w:pPr>
      <w:r w:rsidRPr="000A5B08">
        <w:rPr>
          <w:rFonts w:asciiTheme="minorHAnsi" w:hAnsiTheme="minorHAnsi"/>
          <w:sz w:val="24"/>
          <w:szCs w:val="24"/>
        </w:rPr>
        <w:t xml:space="preserve">Ceci pour favoriser </w:t>
      </w:r>
      <w:r w:rsidR="00CC4AF5">
        <w:rPr>
          <w:rFonts w:asciiTheme="minorHAnsi" w:hAnsiTheme="minorHAnsi"/>
          <w:sz w:val="24"/>
          <w:szCs w:val="24"/>
        </w:rPr>
        <w:t xml:space="preserve">la naissance de barreau avec la </w:t>
      </w:r>
      <w:r w:rsidRPr="000A5B08">
        <w:rPr>
          <w:rFonts w:asciiTheme="minorHAnsi" w:hAnsiTheme="minorHAnsi"/>
          <w:sz w:val="24"/>
          <w:szCs w:val="24"/>
        </w:rPr>
        <w:t>venu</w:t>
      </w:r>
      <w:r w:rsidR="00CC4AF5">
        <w:rPr>
          <w:rFonts w:asciiTheme="minorHAnsi" w:hAnsiTheme="minorHAnsi"/>
          <w:sz w:val="24"/>
          <w:szCs w:val="24"/>
        </w:rPr>
        <w:t>e</w:t>
      </w:r>
      <w:r w:rsidRPr="000A5B08">
        <w:rPr>
          <w:rFonts w:asciiTheme="minorHAnsi" w:hAnsiTheme="minorHAnsi"/>
          <w:sz w:val="24"/>
          <w:szCs w:val="24"/>
        </w:rPr>
        <w:t xml:space="preserve"> des jeunes juristes diplômés de divers</w:t>
      </w:r>
      <w:r w:rsidR="00CC4AF5">
        <w:rPr>
          <w:rFonts w:asciiTheme="minorHAnsi" w:hAnsiTheme="minorHAnsi"/>
          <w:sz w:val="24"/>
          <w:szCs w:val="24"/>
        </w:rPr>
        <w:t>es</w:t>
      </w:r>
      <w:r w:rsidRPr="000A5B08">
        <w:rPr>
          <w:rFonts w:asciiTheme="minorHAnsi" w:hAnsiTheme="minorHAnsi"/>
          <w:sz w:val="24"/>
          <w:szCs w:val="24"/>
        </w:rPr>
        <w:t xml:space="preserve"> universités. </w:t>
      </w:r>
    </w:p>
    <w:p w:rsidR="008D2AA1" w:rsidRDefault="008D2AA1" w:rsidP="008D2AA1">
      <w:pPr>
        <w:pStyle w:val="NoSpacing"/>
        <w:jc w:val="both"/>
        <w:rPr>
          <w:rFonts w:asciiTheme="minorHAnsi" w:hAnsiTheme="minorHAnsi"/>
          <w:sz w:val="24"/>
          <w:szCs w:val="24"/>
        </w:rPr>
      </w:pPr>
    </w:p>
    <w:p w:rsidR="008001B0" w:rsidRDefault="008001B0" w:rsidP="008D2AA1">
      <w:pPr>
        <w:pStyle w:val="NoSpacing"/>
        <w:jc w:val="both"/>
        <w:rPr>
          <w:rFonts w:asciiTheme="minorHAnsi" w:hAnsiTheme="minorHAnsi"/>
          <w:sz w:val="24"/>
          <w:szCs w:val="24"/>
        </w:rPr>
      </w:pPr>
      <w:r w:rsidRPr="000A5B08">
        <w:rPr>
          <w:rFonts w:asciiTheme="minorHAnsi" w:hAnsiTheme="minorHAnsi"/>
          <w:sz w:val="24"/>
          <w:szCs w:val="24"/>
        </w:rPr>
        <w:t>La sous commission propose donc que l’intervention des agents d’affaires se fasse seulement devant les j</w:t>
      </w:r>
      <w:r w:rsidR="008D2AA1">
        <w:rPr>
          <w:rFonts w:asciiTheme="minorHAnsi" w:hAnsiTheme="minorHAnsi"/>
          <w:sz w:val="24"/>
          <w:szCs w:val="24"/>
        </w:rPr>
        <w:t xml:space="preserve">uridictions de premier degré, </w:t>
      </w:r>
      <w:r w:rsidRPr="000A5B08">
        <w:rPr>
          <w:rFonts w:asciiTheme="minorHAnsi" w:hAnsiTheme="minorHAnsi"/>
          <w:sz w:val="24"/>
          <w:szCs w:val="24"/>
        </w:rPr>
        <w:t>en matières civi</w:t>
      </w:r>
      <w:r w:rsidR="008D2AA1">
        <w:rPr>
          <w:rFonts w:asciiTheme="minorHAnsi" w:hAnsiTheme="minorHAnsi"/>
          <w:sz w:val="24"/>
          <w:szCs w:val="24"/>
        </w:rPr>
        <w:t>le et pénale</w:t>
      </w:r>
      <w:r w:rsidRPr="000A5B08">
        <w:rPr>
          <w:rFonts w:asciiTheme="minorHAnsi" w:hAnsiTheme="minorHAnsi"/>
          <w:sz w:val="24"/>
          <w:szCs w:val="24"/>
        </w:rPr>
        <w:t>, et j</w:t>
      </w:r>
      <w:r w:rsidR="008D2AA1">
        <w:rPr>
          <w:rFonts w:asciiTheme="minorHAnsi" w:hAnsiTheme="minorHAnsi"/>
          <w:sz w:val="24"/>
          <w:szCs w:val="24"/>
        </w:rPr>
        <w:t>amais en matière administrative, sociale et commerciale</w:t>
      </w:r>
      <w:r w:rsidRPr="000A5B08">
        <w:rPr>
          <w:rFonts w:asciiTheme="minorHAnsi" w:hAnsiTheme="minorHAnsi"/>
          <w:sz w:val="24"/>
          <w:szCs w:val="24"/>
        </w:rPr>
        <w:t>. En outre, la sous commission propose les nominations d</w:t>
      </w:r>
      <w:r w:rsidR="00CC4AF5">
        <w:rPr>
          <w:rFonts w:asciiTheme="minorHAnsi" w:hAnsiTheme="minorHAnsi"/>
          <w:sz w:val="24"/>
          <w:szCs w:val="24"/>
        </w:rPr>
        <w:t>evant les tribunaux de première instance</w:t>
      </w:r>
      <w:r w:rsidRPr="000A5B08">
        <w:rPr>
          <w:rFonts w:asciiTheme="minorHAnsi" w:hAnsiTheme="minorHAnsi"/>
          <w:sz w:val="24"/>
          <w:szCs w:val="24"/>
        </w:rPr>
        <w:t xml:space="preserve"> d’un juge de l’exécution et d’un juge d’application de</w:t>
      </w:r>
      <w:r w:rsidR="00CC4AF5">
        <w:rPr>
          <w:rFonts w:asciiTheme="minorHAnsi" w:hAnsiTheme="minorHAnsi"/>
          <w:sz w:val="24"/>
          <w:szCs w:val="24"/>
        </w:rPr>
        <w:t>s</w:t>
      </w:r>
      <w:r w:rsidRPr="000A5B08">
        <w:rPr>
          <w:rFonts w:asciiTheme="minorHAnsi" w:hAnsiTheme="minorHAnsi"/>
          <w:sz w:val="24"/>
          <w:szCs w:val="24"/>
        </w:rPr>
        <w:t xml:space="preserve"> peine</w:t>
      </w:r>
      <w:r w:rsidR="00CC4AF5">
        <w:rPr>
          <w:rFonts w:asciiTheme="minorHAnsi" w:hAnsiTheme="minorHAnsi"/>
          <w:sz w:val="24"/>
          <w:szCs w:val="24"/>
        </w:rPr>
        <w:t>s</w:t>
      </w:r>
      <w:r w:rsidRPr="000A5B08">
        <w:rPr>
          <w:rFonts w:asciiTheme="minorHAnsi" w:hAnsiTheme="minorHAnsi"/>
          <w:sz w:val="24"/>
          <w:szCs w:val="24"/>
        </w:rPr>
        <w:t xml:space="preserve">.  </w:t>
      </w:r>
    </w:p>
    <w:p w:rsidR="008D2AA1" w:rsidRPr="000A5B08" w:rsidRDefault="008D2AA1" w:rsidP="008D2AA1">
      <w:pPr>
        <w:pStyle w:val="NoSpacing"/>
        <w:jc w:val="both"/>
        <w:rPr>
          <w:rFonts w:asciiTheme="minorHAnsi" w:hAnsiTheme="minorHAnsi"/>
          <w:sz w:val="24"/>
          <w:szCs w:val="24"/>
        </w:rPr>
      </w:pPr>
    </w:p>
    <w:p w:rsidR="008001B0" w:rsidRPr="000A5B08" w:rsidRDefault="008001B0" w:rsidP="008D2AA1">
      <w:pPr>
        <w:pStyle w:val="NoSpacing"/>
        <w:jc w:val="both"/>
        <w:rPr>
          <w:rFonts w:asciiTheme="minorHAnsi" w:hAnsiTheme="minorHAnsi"/>
          <w:sz w:val="24"/>
          <w:szCs w:val="24"/>
        </w:rPr>
      </w:pPr>
      <w:r w:rsidRPr="000A5B08">
        <w:rPr>
          <w:rFonts w:asciiTheme="minorHAnsi" w:hAnsiTheme="minorHAnsi"/>
          <w:sz w:val="24"/>
          <w:szCs w:val="24"/>
        </w:rPr>
        <w:t>L’existence d’un juge d’exécution nommé allè</w:t>
      </w:r>
      <w:r w:rsidR="008D2AA1">
        <w:rPr>
          <w:rFonts w:asciiTheme="minorHAnsi" w:hAnsiTheme="minorHAnsi"/>
          <w:sz w:val="24"/>
          <w:szCs w:val="24"/>
        </w:rPr>
        <w:t>ge</w:t>
      </w:r>
      <w:r w:rsidR="00CC4AF5">
        <w:rPr>
          <w:rFonts w:asciiTheme="minorHAnsi" w:hAnsiTheme="minorHAnsi"/>
          <w:sz w:val="24"/>
          <w:szCs w:val="24"/>
        </w:rPr>
        <w:t>ra</w:t>
      </w:r>
      <w:r w:rsidR="008D2AA1">
        <w:rPr>
          <w:rFonts w:asciiTheme="minorHAnsi" w:hAnsiTheme="minorHAnsi"/>
          <w:sz w:val="24"/>
          <w:szCs w:val="24"/>
        </w:rPr>
        <w:t xml:space="preserve"> les procédures et désengorge</w:t>
      </w:r>
      <w:r w:rsidR="00CC4AF5">
        <w:rPr>
          <w:rFonts w:asciiTheme="minorHAnsi" w:hAnsiTheme="minorHAnsi"/>
          <w:sz w:val="24"/>
          <w:szCs w:val="24"/>
        </w:rPr>
        <w:t>ra</w:t>
      </w:r>
      <w:r w:rsidRPr="000A5B08">
        <w:rPr>
          <w:rFonts w:asciiTheme="minorHAnsi" w:hAnsiTheme="minorHAnsi"/>
          <w:sz w:val="24"/>
          <w:szCs w:val="24"/>
        </w:rPr>
        <w:t xml:space="preserve"> le cabinet du président. Qu</w:t>
      </w:r>
      <w:r w:rsidR="008D2AA1">
        <w:rPr>
          <w:rFonts w:asciiTheme="minorHAnsi" w:hAnsiTheme="minorHAnsi"/>
          <w:sz w:val="24"/>
          <w:szCs w:val="24"/>
        </w:rPr>
        <w:t xml:space="preserve">ant </w:t>
      </w:r>
      <w:r w:rsidRPr="000A5B08">
        <w:rPr>
          <w:rFonts w:asciiTheme="minorHAnsi" w:hAnsiTheme="minorHAnsi"/>
          <w:sz w:val="24"/>
          <w:szCs w:val="24"/>
        </w:rPr>
        <w:t xml:space="preserve"> aux juge</w:t>
      </w:r>
      <w:r w:rsidR="008D2AA1">
        <w:rPr>
          <w:rFonts w:asciiTheme="minorHAnsi" w:hAnsiTheme="minorHAnsi"/>
          <w:sz w:val="24"/>
          <w:szCs w:val="24"/>
        </w:rPr>
        <w:t>s</w:t>
      </w:r>
      <w:r w:rsidRPr="000A5B08">
        <w:rPr>
          <w:rFonts w:asciiTheme="minorHAnsi" w:hAnsiTheme="minorHAnsi"/>
          <w:sz w:val="24"/>
          <w:szCs w:val="24"/>
        </w:rPr>
        <w:t xml:space="preserve"> d’application de</w:t>
      </w:r>
      <w:r w:rsidR="008D2AA1">
        <w:rPr>
          <w:rFonts w:asciiTheme="minorHAnsi" w:hAnsiTheme="minorHAnsi"/>
          <w:sz w:val="24"/>
          <w:szCs w:val="24"/>
        </w:rPr>
        <w:t>s</w:t>
      </w:r>
      <w:r w:rsidRPr="000A5B08">
        <w:rPr>
          <w:rFonts w:asciiTheme="minorHAnsi" w:hAnsiTheme="minorHAnsi"/>
          <w:sz w:val="24"/>
          <w:szCs w:val="24"/>
        </w:rPr>
        <w:t xml:space="preserve"> peine</w:t>
      </w:r>
      <w:r w:rsidR="008D2AA1">
        <w:rPr>
          <w:rFonts w:asciiTheme="minorHAnsi" w:hAnsiTheme="minorHAnsi"/>
          <w:sz w:val="24"/>
          <w:szCs w:val="24"/>
        </w:rPr>
        <w:t>s, sa nomination permettra un suivi</w:t>
      </w:r>
      <w:r w:rsidRPr="000A5B08">
        <w:rPr>
          <w:rFonts w:asciiTheme="minorHAnsi" w:hAnsiTheme="minorHAnsi"/>
          <w:sz w:val="24"/>
          <w:szCs w:val="24"/>
        </w:rPr>
        <w:t xml:space="preserve"> de la personne incarcérée et évitera les </w:t>
      </w:r>
      <w:r w:rsidR="008D2AA1" w:rsidRPr="000A5B08">
        <w:rPr>
          <w:rFonts w:asciiTheme="minorHAnsi" w:hAnsiTheme="minorHAnsi"/>
          <w:sz w:val="24"/>
          <w:szCs w:val="24"/>
        </w:rPr>
        <w:t xml:space="preserve">abus </w:t>
      </w:r>
      <w:r w:rsidR="008D2AA1">
        <w:rPr>
          <w:rFonts w:asciiTheme="minorHAnsi" w:hAnsiTheme="minorHAnsi"/>
          <w:sz w:val="24"/>
          <w:szCs w:val="24"/>
        </w:rPr>
        <w:t>éventuels relatifs</w:t>
      </w:r>
      <w:r w:rsidRPr="000A5B08">
        <w:rPr>
          <w:rFonts w:asciiTheme="minorHAnsi" w:hAnsiTheme="minorHAnsi"/>
          <w:sz w:val="24"/>
          <w:szCs w:val="24"/>
        </w:rPr>
        <w:t xml:space="preserve"> à l’exécution de la peine.  </w:t>
      </w:r>
    </w:p>
    <w:p w:rsidR="008001B0" w:rsidRPr="000A5B08" w:rsidRDefault="008001B0" w:rsidP="008001B0">
      <w:pPr>
        <w:pStyle w:val="NoSpacing"/>
        <w:rPr>
          <w:rFonts w:asciiTheme="minorHAnsi" w:hAnsiTheme="minorHAnsi"/>
          <w:sz w:val="24"/>
          <w:szCs w:val="24"/>
        </w:rPr>
      </w:pPr>
    </w:p>
    <w:p w:rsidR="008001B0" w:rsidRPr="000A5B08" w:rsidRDefault="008001B0" w:rsidP="008001B0">
      <w:pPr>
        <w:pStyle w:val="NoSpacing"/>
        <w:rPr>
          <w:rFonts w:asciiTheme="minorHAnsi" w:hAnsiTheme="minorHAnsi"/>
          <w:b/>
          <w:sz w:val="24"/>
          <w:szCs w:val="24"/>
          <w:u w:val="single"/>
        </w:rPr>
      </w:pPr>
      <w:r w:rsidRPr="000A5B08">
        <w:rPr>
          <w:rFonts w:asciiTheme="minorHAnsi" w:hAnsiTheme="minorHAnsi"/>
          <w:b/>
          <w:sz w:val="24"/>
          <w:szCs w:val="24"/>
          <w:u w:val="single"/>
        </w:rPr>
        <w:t>II – LE CODE PENAL</w:t>
      </w:r>
    </w:p>
    <w:p w:rsidR="008001B0" w:rsidRPr="000A5B08" w:rsidRDefault="008001B0" w:rsidP="008001B0">
      <w:pPr>
        <w:pStyle w:val="NoSpacing"/>
        <w:rPr>
          <w:rFonts w:asciiTheme="minorHAnsi" w:hAnsiTheme="minorHAnsi"/>
          <w:sz w:val="24"/>
          <w:szCs w:val="24"/>
        </w:rPr>
      </w:pPr>
    </w:p>
    <w:p w:rsidR="008001B0" w:rsidRPr="000A5B08" w:rsidRDefault="008001B0" w:rsidP="008001B0">
      <w:pPr>
        <w:pStyle w:val="NoSpacing"/>
        <w:rPr>
          <w:rFonts w:asciiTheme="minorHAnsi" w:hAnsiTheme="minorHAnsi"/>
          <w:sz w:val="24"/>
          <w:szCs w:val="24"/>
        </w:rPr>
      </w:pPr>
      <w:r w:rsidRPr="000A5B08">
        <w:rPr>
          <w:rFonts w:asciiTheme="minorHAnsi" w:hAnsiTheme="minorHAnsi"/>
          <w:sz w:val="24"/>
          <w:szCs w:val="24"/>
        </w:rPr>
        <w:t>« La loi n°95-012/AF du 15 mai 1982 portant code pénal (crimes et délits) »</w:t>
      </w:r>
    </w:p>
    <w:p w:rsidR="008001B0" w:rsidRPr="000A5B08" w:rsidRDefault="008E63FF" w:rsidP="00D5737E">
      <w:pPr>
        <w:pStyle w:val="NoSpacing"/>
        <w:jc w:val="both"/>
        <w:rPr>
          <w:rFonts w:asciiTheme="minorHAnsi" w:hAnsiTheme="minorHAnsi"/>
          <w:sz w:val="24"/>
          <w:szCs w:val="24"/>
        </w:rPr>
      </w:pPr>
      <w:r>
        <w:rPr>
          <w:rFonts w:asciiTheme="minorHAnsi" w:hAnsiTheme="minorHAnsi"/>
          <w:sz w:val="24"/>
          <w:szCs w:val="24"/>
        </w:rPr>
        <w:t>Cette loi</w:t>
      </w:r>
      <w:r w:rsidR="008001B0" w:rsidRPr="000A5B08">
        <w:rPr>
          <w:rFonts w:asciiTheme="minorHAnsi" w:hAnsiTheme="minorHAnsi"/>
          <w:sz w:val="24"/>
          <w:szCs w:val="24"/>
        </w:rPr>
        <w:t xml:space="preserve"> n’est pas adaptée à la réalité</w:t>
      </w:r>
      <w:r>
        <w:rPr>
          <w:rFonts w:asciiTheme="minorHAnsi" w:hAnsiTheme="minorHAnsi"/>
          <w:sz w:val="24"/>
          <w:szCs w:val="24"/>
        </w:rPr>
        <w:t xml:space="preserve"> actuelle</w:t>
      </w:r>
      <w:r w:rsidR="008001B0" w:rsidRPr="000A5B08">
        <w:rPr>
          <w:rFonts w:asciiTheme="minorHAnsi" w:hAnsiTheme="minorHAnsi"/>
          <w:sz w:val="24"/>
          <w:szCs w:val="24"/>
        </w:rPr>
        <w:t>. A l’époque de sa rédaction, l’Etat s’est préoccupé à se protéger. Beaucoup d’infractions n’ont pas été prévues ou insuffisamment traitées.</w:t>
      </w:r>
    </w:p>
    <w:p w:rsidR="008001B0" w:rsidRPr="000A5B08" w:rsidRDefault="008001B0" w:rsidP="00D5737E">
      <w:pPr>
        <w:pStyle w:val="NoSpacing"/>
        <w:jc w:val="both"/>
        <w:rPr>
          <w:rFonts w:asciiTheme="minorHAnsi" w:hAnsiTheme="minorHAnsi"/>
          <w:sz w:val="24"/>
          <w:szCs w:val="24"/>
        </w:rPr>
      </w:pPr>
      <w:r w:rsidRPr="000A5B08">
        <w:rPr>
          <w:rFonts w:asciiTheme="minorHAnsi" w:hAnsiTheme="minorHAnsi"/>
          <w:sz w:val="24"/>
          <w:szCs w:val="24"/>
        </w:rPr>
        <w:t xml:space="preserve">L’Etat a signé plusieurs </w:t>
      </w:r>
      <w:r w:rsidR="008E63FF">
        <w:rPr>
          <w:rFonts w:asciiTheme="minorHAnsi" w:hAnsiTheme="minorHAnsi"/>
          <w:sz w:val="24"/>
          <w:szCs w:val="24"/>
        </w:rPr>
        <w:t>conventions qui devraient entraî</w:t>
      </w:r>
      <w:r w:rsidRPr="000A5B08">
        <w:rPr>
          <w:rFonts w:asciiTheme="minorHAnsi" w:hAnsiTheme="minorHAnsi"/>
          <w:sz w:val="24"/>
          <w:szCs w:val="24"/>
        </w:rPr>
        <w:t>ner, soit la création, soit la suppression</w:t>
      </w:r>
      <w:r w:rsidR="008E63FF">
        <w:rPr>
          <w:rFonts w:asciiTheme="minorHAnsi" w:hAnsiTheme="minorHAnsi"/>
          <w:sz w:val="24"/>
          <w:szCs w:val="24"/>
        </w:rPr>
        <w:t xml:space="preserve"> de certaines infractions</w:t>
      </w:r>
      <w:r w:rsidRPr="000A5B08">
        <w:rPr>
          <w:rFonts w:asciiTheme="minorHAnsi" w:hAnsiTheme="minorHAnsi"/>
          <w:sz w:val="24"/>
          <w:szCs w:val="24"/>
        </w:rPr>
        <w:t>. Et jusqu’ici, il ne s’y est pas conformé.</w:t>
      </w:r>
    </w:p>
    <w:p w:rsidR="008001B0" w:rsidRDefault="008001B0" w:rsidP="008001B0">
      <w:pPr>
        <w:pStyle w:val="NoSpacing"/>
        <w:rPr>
          <w:rFonts w:asciiTheme="minorHAnsi" w:hAnsiTheme="minorHAnsi"/>
          <w:sz w:val="24"/>
          <w:szCs w:val="24"/>
        </w:rPr>
      </w:pPr>
      <w:r w:rsidRPr="000A5B08">
        <w:rPr>
          <w:rFonts w:asciiTheme="minorHAnsi" w:hAnsiTheme="minorHAnsi"/>
          <w:sz w:val="24"/>
          <w:szCs w:val="24"/>
        </w:rPr>
        <w:t>Par conséquent, une refonte du code pénal actuel s’impose.</w:t>
      </w:r>
    </w:p>
    <w:p w:rsidR="008E63FF" w:rsidRPr="000A5B08" w:rsidRDefault="008E63FF" w:rsidP="008001B0">
      <w:pPr>
        <w:pStyle w:val="NoSpacing"/>
        <w:rPr>
          <w:rFonts w:asciiTheme="minorHAnsi" w:hAnsiTheme="minorHAnsi"/>
          <w:sz w:val="24"/>
          <w:szCs w:val="24"/>
        </w:rPr>
      </w:pPr>
    </w:p>
    <w:p w:rsidR="008001B0" w:rsidRDefault="008001B0" w:rsidP="00D5737E">
      <w:pPr>
        <w:pStyle w:val="NoSpacing"/>
        <w:jc w:val="both"/>
        <w:rPr>
          <w:rFonts w:asciiTheme="minorHAnsi" w:hAnsiTheme="minorHAnsi"/>
          <w:sz w:val="24"/>
          <w:szCs w:val="24"/>
        </w:rPr>
      </w:pPr>
      <w:r w:rsidRPr="000A5B08">
        <w:rPr>
          <w:rFonts w:asciiTheme="minorHAnsi" w:hAnsiTheme="minorHAnsi"/>
          <w:sz w:val="24"/>
          <w:szCs w:val="24"/>
        </w:rPr>
        <w:t>En ce qui concerne les conventions, l’Etat</w:t>
      </w:r>
      <w:r w:rsidR="008E63FF">
        <w:rPr>
          <w:rFonts w:asciiTheme="minorHAnsi" w:hAnsiTheme="minorHAnsi"/>
          <w:sz w:val="24"/>
          <w:szCs w:val="24"/>
        </w:rPr>
        <w:t xml:space="preserve"> comorien est signataire de la C</w:t>
      </w:r>
      <w:r w:rsidRPr="000A5B08">
        <w:rPr>
          <w:rFonts w:asciiTheme="minorHAnsi" w:hAnsiTheme="minorHAnsi"/>
          <w:sz w:val="24"/>
          <w:szCs w:val="24"/>
        </w:rPr>
        <w:t>onvention supprimant la peine de mort et pourtant jusqu’à ce jour beaucoup d’infractions sont punissables de la peine de mort. Il y a des personnes condamnées à mort dans les prisons comoriennes.</w:t>
      </w:r>
    </w:p>
    <w:p w:rsidR="008E63FF" w:rsidRPr="000A5B08" w:rsidRDefault="008E63FF" w:rsidP="00D5737E">
      <w:pPr>
        <w:pStyle w:val="NoSpacing"/>
        <w:jc w:val="both"/>
        <w:rPr>
          <w:rFonts w:asciiTheme="minorHAnsi" w:hAnsiTheme="minorHAnsi"/>
          <w:sz w:val="24"/>
          <w:szCs w:val="24"/>
        </w:rPr>
      </w:pPr>
    </w:p>
    <w:p w:rsidR="008001B0" w:rsidRDefault="008001B0" w:rsidP="008E63FF">
      <w:pPr>
        <w:pStyle w:val="NoSpacing"/>
        <w:jc w:val="both"/>
        <w:rPr>
          <w:rFonts w:asciiTheme="minorHAnsi" w:hAnsiTheme="minorHAnsi"/>
          <w:sz w:val="24"/>
          <w:szCs w:val="24"/>
        </w:rPr>
      </w:pPr>
      <w:r w:rsidRPr="000A5B08">
        <w:rPr>
          <w:rFonts w:asciiTheme="minorHAnsi" w:hAnsiTheme="minorHAnsi"/>
          <w:sz w:val="24"/>
          <w:szCs w:val="24"/>
        </w:rPr>
        <w:t>Par ailleurs, l’Etat comorien est membre de l’OHADA dont les actes prévoient certains délits portant sur le droit pénal des affaires et l’Etat comorien n’a pas légiféré sur les délits financiers prévus par ledit acte et ces délits n’ont pas été repris dans le code pénal comme il a été demandé.</w:t>
      </w:r>
    </w:p>
    <w:p w:rsidR="008E63FF" w:rsidRPr="000A5B08" w:rsidRDefault="008E63FF" w:rsidP="008E63FF">
      <w:pPr>
        <w:pStyle w:val="NoSpacing"/>
        <w:jc w:val="both"/>
        <w:rPr>
          <w:rFonts w:asciiTheme="minorHAnsi" w:hAnsiTheme="minorHAnsi"/>
          <w:sz w:val="24"/>
          <w:szCs w:val="24"/>
        </w:rPr>
      </w:pPr>
    </w:p>
    <w:p w:rsidR="008001B0" w:rsidRDefault="008001B0" w:rsidP="008E63FF">
      <w:pPr>
        <w:pStyle w:val="NoSpacing"/>
        <w:jc w:val="both"/>
        <w:rPr>
          <w:rFonts w:asciiTheme="minorHAnsi" w:hAnsiTheme="minorHAnsi"/>
          <w:sz w:val="24"/>
          <w:szCs w:val="24"/>
        </w:rPr>
      </w:pPr>
      <w:r w:rsidRPr="000A5B08">
        <w:rPr>
          <w:rFonts w:asciiTheme="minorHAnsi" w:hAnsiTheme="minorHAnsi"/>
          <w:sz w:val="24"/>
          <w:szCs w:val="24"/>
        </w:rPr>
        <w:t xml:space="preserve">En suite, l’Etat comorien est </w:t>
      </w:r>
      <w:r w:rsidR="008E63FF">
        <w:rPr>
          <w:rFonts w:asciiTheme="minorHAnsi" w:hAnsiTheme="minorHAnsi"/>
          <w:sz w:val="24"/>
          <w:szCs w:val="24"/>
        </w:rPr>
        <w:t>également signataire de la C</w:t>
      </w:r>
      <w:r w:rsidRPr="000A5B08">
        <w:rPr>
          <w:rFonts w:asciiTheme="minorHAnsi" w:hAnsiTheme="minorHAnsi"/>
          <w:sz w:val="24"/>
          <w:szCs w:val="24"/>
        </w:rPr>
        <w:t>onvention des droits des enfants. Et pourtant l’Etat n’a pas encore légiféré sur les abus contre les enfants comme l’exploitation sexuelle des mineurs, la pornographie infantile et les travaux des enfants.</w:t>
      </w:r>
    </w:p>
    <w:p w:rsidR="008E63FF" w:rsidRPr="000A5B08" w:rsidRDefault="008E63FF" w:rsidP="008E63FF">
      <w:pPr>
        <w:pStyle w:val="NoSpacing"/>
        <w:jc w:val="both"/>
        <w:rPr>
          <w:rFonts w:asciiTheme="minorHAnsi" w:hAnsiTheme="minorHAnsi"/>
          <w:sz w:val="24"/>
          <w:szCs w:val="24"/>
        </w:rPr>
      </w:pPr>
    </w:p>
    <w:p w:rsidR="008001B0" w:rsidRPr="000A5B08" w:rsidRDefault="008001B0" w:rsidP="008001B0">
      <w:pPr>
        <w:pStyle w:val="NoSpacing"/>
        <w:rPr>
          <w:rFonts w:asciiTheme="minorHAnsi" w:hAnsiTheme="minorHAnsi"/>
          <w:sz w:val="24"/>
          <w:szCs w:val="24"/>
        </w:rPr>
      </w:pPr>
      <w:r w:rsidRPr="000A5B08">
        <w:rPr>
          <w:rFonts w:asciiTheme="minorHAnsi" w:hAnsiTheme="minorHAnsi"/>
          <w:sz w:val="24"/>
          <w:szCs w:val="24"/>
        </w:rPr>
        <w:t xml:space="preserve">En outre, l’Etat </w:t>
      </w:r>
      <w:r w:rsidR="008E63FF">
        <w:rPr>
          <w:rFonts w:asciiTheme="minorHAnsi" w:hAnsiTheme="minorHAnsi"/>
          <w:sz w:val="24"/>
          <w:szCs w:val="24"/>
        </w:rPr>
        <w:t>est également signataire de la C</w:t>
      </w:r>
      <w:r w:rsidRPr="000A5B08">
        <w:rPr>
          <w:rFonts w:asciiTheme="minorHAnsi" w:hAnsiTheme="minorHAnsi"/>
          <w:sz w:val="24"/>
          <w:szCs w:val="24"/>
        </w:rPr>
        <w:t xml:space="preserve">onvention relative aux contrôles licites et illicites des substances psychotropes; un projet de loi en ce sens est en souffrance malgré l’urgence en la matière puisque dans le code actuel il n’y a qu’un seul article qui réprime l’usage, la vente, le transport, </w:t>
      </w:r>
      <w:r w:rsidR="008E63FF">
        <w:rPr>
          <w:rFonts w:asciiTheme="minorHAnsi" w:hAnsiTheme="minorHAnsi"/>
          <w:sz w:val="24"/>
          <w:szCs w:val="24"/>
        </w:rPr>
        <w:t xml:space="preserve"> des produits stupéfiants</w:t>
      </w:r>
      <w:r w:rsidRPr="000A5B08">
        <w:rPr>
          <w:rFonts w:asciiTheme="minorHAnsi" w:hAnsiTheme="minorHAnsi"/>
          <w:sz w:val="24"/>
          <w:szCs w:val="24"/>
        </w:rPr>
        <w:t>.</w:t>
      </w:r>
    </w:p>
    <w:p w:rsidR="00492BFB" w:rsidRDefault="008001B0" w:rsidP="008001B0">
      <w:pPr>
        <w:pStyle w:val="NoSpacing"/>
        <w:rPr>
          <w:rFonts w:asciiTheme="minorHAnsi" w:hAnsiTheme="minorHAnsi"/>
          <w:sz w:val="24"/>
          <w:szCs w:val="24"/>
        </w:rPr>
      </w:pPr>
      <w:r w:rsidRPr="000A5B08">
        <w:rPr>
          <w:rFonts w:asciiTheme="minorHAnsi" w:hAnsiTheme="minorHAnsi"/>
          <w:sz w:val="24"/>
          <w:szCs w:val="24"/>
        </w:rPr>
        <w:lastRenderedPageBreak/>
        <w:t>Des projets en cours doivent être examiné</w:t>
      </w:r>
      <w:r w:rsidR="00492BFB">
        <w:rPr>
          <w:rFonts w:asciiTheme="minorHAnsi" w:hAnsiTheme="minorHAnsi"/>
          <w:sz w:val="24"/>
          <w:szCs w:val="24"/>
        </w:rPr>
        <w:t>s</w:t>
      </w:r>
      <w:r w:rsidRPr="000A5B08">
        <w:rPr>
          <w:rFonts w:asciiTheme="minorHAnsi" w:hAnsiTheme="minorHAnsi"/>
          <w:sz w:val="24"/>
          <w:szCs w:val="24"/>
        </w:rPr>
        <w:t xml:space="preserve"> dans les plus brefs délais par </w:t>
      </w:r>
      <w:r w:rsidR="0000340B" w:rsidRPr="000A5B08">
        <w:rPr>
          <w:rFonts w:asciiTheme="minorHAnsi" w:hAnsiTheme="minorHAnsi"/>
          <w:sz w:val="24"/>
          <w:szCs w:val="24"/>
        </w:rPr>
        <w:t>les législateurs comoriens</w:t>
      </w:r>
      <w:r w:rsidRPr="000A5B08">
        <w:rPr>
          <w:rFonts w:asciiTheme="minorHAnsi" w:hAnsiTheme="minorHAnsi"/>
          <w:sz w:val="24"/>
          <w:szCs w:val="24"/>
        </w:rPr>
        <w:t xml:space="preserve"> : </w:t>
      </w:r>
    </w:p>
    <w:p w:rsidR="008001B0" w:rsidRPr="000A5B08" w:rsidRDefault="008001B0" w:rsidP="00492BFB">
      <w:pPr>
        <w:pStyle w:val="NoSpacing"/>
        <w:ind w:left="372" w:firstLine="708"/>
        <w:rPr>
          <w:rFonts w:asciiTheme="minorHAnsi" w:hAnsiTheme="minorHAnsi"/>
          <w:sz w:val="24"/>
          <w:szCs w:val="24"/>
        </w:rPr>
      </w:pPr>
      <w:r w:rsidRPr="000A5B08">
        <w:rPr>
          <w:rFonts w:asciiTheme="minorHAnsi" w:hAnsiTheme="minorHAnsi"/>
          <w:sz w:val="24"/>
          <w:szCs w:val="24"/>
        </w:rPr>
        <w:t>- les</w:t>
      </w:r>
      <w:r w:rsidR="00492BFB">
        <w:rPr>
          <w:rFonts w:asciiTheme="minorHAnsi" w:hAnsiTheme="minorHAnsi"/>
          <w:sz w:val="24"/>
          <w:szCs w:val="24"/>
        </w:rPr>
        <w:t xml:space="preserve"> projets portant sur le blanchiment des capitaux</w:t>
      </w:r>
      <w:r w:rsidRPr="000A5B08">
        <w:rPr>
          <w:rFonts w:asciiTheme="minorHAnsi" w:hAnsiTheme="minorHAnsi"/>
          <w:sz w:val="24"/>
          <w:szCs w:val="24"/>
        </w:rPr>
        <w:t xml:space="preserve"> </w:t>
      </w:r>
    </w:p>
    <w:p w:rsidR="008001B0" w:rsidRPr="000A5B08" w:rsidRDefault="008001B0" w:rsidP="008001B0">
      <w:pPr>
        <w:pStyle w:val="NoSpacing"/>
        <w:numPr>
          <w:ilvl w:val="0"/>
          <w:numId w:val="4"/>
        </w:numPr>
        <w:rPr>
          <w:rFonts w:asciiTheme="minorHAnsi" w:hAnsiTheme="minorHAnsi"/>
          <w:sz w:val="24"/>
          <w:szCs w:val="24"/>
        </w:rPr>
      </w:pPr>
      <w:r w:rsidRPr="000A5B08">
        <w:rPr>
          <w:rFonts w:asciiTheme="minorHAnsi" w:hAnsiTheme="minorHAnsi"/>
          <w:sz w:val="24"/>
          <w:szCs w:val="24"/>
        </w:rPr>
        <w:t xml:space="preserve"> Les projets portant sur le financement du terrorisme </w:t>
      </w:r>
    </w:p>
    <w:p w:rsidR="008001B0" w:rsidRPr="000A5B08" w:rsidRDefault="008001B0" w:rsidP="008001B0">
      <w:pPr>
        <w:pStyle w:val="NoSpacing"/>
        <w:numPr>
          <w:ilvl w:val="0"/>
          <w:numId w:val="4"/>
        </w:numPr>
        <w:rPr>
          <w:rFonts w:asciiTheme="minorHAnsi" w:hAnsiTheme="minorHAnsi"/>
          <w:sz w:val="24"/>
          <w:szCs w:val="24"/>
        </w:rPr>
      </w:pPr>
      <w:r w:rsidRPr="000A5B08">
        <w:rPr>
          <w:rFonts w:asciiTheme="minorHAnsi" w:hAnsiTheme="minorHAnsi"/>
          <w:sz w:val="24"/>
          <w:szCs w:val="24"/>
        </w:rPr>
        <w:t>Les projets portant sur la piraterie maritime</w:t>
      </w:r>
    </w:p>
    <w:p w:rsidR="008001B0" w:rsidRDefault="008001B0" w:rsidP="008001B0">
      <w:pPr>
        <w:pStyle w:val="NoSpacing"/>
        <w:numPr>
          <w:ilvl w:val="0"/>
          <w:numId w:val="4"/>
        </w:numPr>
        <w:rPr>
          <w:rFonts w:asciiTheme="minorHAnsi" w:hAnsiTheme="minorHAnsi"/>
          <w:sz w:val="24"/>
          <w:szCs w:val="24"/>
        </w:rPr>
      </w:pPr>
      <w:r w:rsidRPr="000A5B08">
        <w:rPr>
          <w:rFonts w:asciiTheme="minorHAnsi" w:hAnsiTheme="minorHAnsi"/>
          <w:sz w:val="24"/>
          <w:szCs w:val="24"/>
        </w:rPr>
        <w:t>La loi sur la répression de l’immigration clandestine.</w:t>
      </w:r>
    </w:p>
    <w:p w:rsidR="00492BFB" w:rsidRPr="000A5B08" w:rsidRDefault="00492BFB" w:rsidP="00492BFB">
      <w:pPr>
        <w:pStyle w:val="NoSpacing"/>
        <w:ind w:left="1440"/>
        <w:rPr>
          <w:rFonts w:asciiTheme="minorHAnsi" w:hAnsiTheme="minorHAnsi"/>
          <w:sz w:val="24"/>
          <w:szCs w:val="24"/>
        </w:rPr>
      </w:pPr>
    </w:p>
    <w:p w:rsidR="008001B0" w:rsidRPr="000A5B08" w:rsidRDefault="008001B0" w:rsidP="00492BFB">
      <w:pPr>
        <w:pStyle w:val="NoSpacing"/>
        <w:jc w:val="both"/>
        <w:rPr>
          <w:rFonts w:asciiTheme="minorHAnsi" w:hAnsiTheme="minorHAnsi"/>
          <w:sz w:val="24"/>
          <w:szCs w:val="24"/>
        </w:rPr>
      </w:pPr>
      <w:r w:rsidRPr="000A5B08">
        <w:rPr>
          <w:rFonts w:asciiTheme="minorHAnsi" w:hAnsiTheme="minorHAnsi"/>
          <w:sz w:val="24"/>
          <w:szCs w:val="24"/>
        </w:rPr>
        <w:t>Sur ce dernier point, il s’agit des étrangers qui entrent illégalement dans l’ensemble du territoire national.</w:t>
      </w:r>
    </w:p>
    <w:p w:rsidR="008001B0" w:rsidRPr="000A5B08" w:rsidRDefault="008001B0" w:rsidP="008001B0">
      <w:pPr>
        <w:pStyle w:val="NoSpacing"/>
        <w:rPr>
          <w:rFonts w:asciiTheme="minorHAnsi" w:hAnsiTheme="minorHAnsi"/>
          <w:sz w:val="24"/>
          <w:szCs w:val="24"/>
        </w:rPr>
      </w:pPr>
      <w:r w:rsidRPr="000A5B08">
        <w:rPr>
          <w:rFonts w:asciiTheme="minorHAnsi" w:hAnsiTheme="minorHAnsi"/>
          <w:sz w:val="24"/>
          <w:szCs w:val="24"/>
        </w:rPr>
        <w:t xml:space="preserve">Il y a un autre phénomène qui ne doit pas être confondu avec les voyages entre Anjouan- Mayotte aux moyens des vedettes de </w:t>
      </w:r>
      <w:r w:rsidR="00CC4AF5" w:rsidRPr="000A5B08">
        <w:rPr>
          <w:rFonts w:asciiTheme="minorHAnsi" w:hAnsiTheme="minorHAnsi"/>
          <w:sz w:val="24"/>
          <w:szCs w:val="24"/>
        </w:rPr>
        <w:t>pêches, couramment</w:t>
      </w:r>
      <w:r w:rsidR="00CC4AF5">
        <w:rPr>
          <w:rFonts w:asciiTheme="minorHAnsi" w:hAnsiTheme="minorHAnsi"/>
          <w:sz w:val="24"/>
          <w:szCs w:val="24"/>
        </w:rPr>
        <w:t xml:space="preserve"> appelées  « Kwassa Kwa</w:t>
      </w:r>
      <w:r w:rsidRPr="000A5B08">
        <w:rPr>
          <w:rFonts w:asciiTheme="minorHAnsi" w:hAnsiTheme="minorHAnsi"/>
          <w:sz w:val="24"/>
          <w:szCs w:val="24"/>
        </w:rPr>
        <w:t>ssa ».</w:t>
      </w:r>
    </w:p>
    <w:p w:rsidR="00492BFB" w:rsidRDefault="008001B0" w:rsidP="00492BFB">
      <w:pPr>
        <w:pStyle w:val="NoSpacing"/>
        <w:jc w:val="both"/>
        <w:rPr>
          <w:rFonts w:asciiTheme="minorHAnsi" w:hAnsiTheme="minorHAnsi"/>
          <w:sz w:val="24"/>
          <w:szCs w:val="24"/>
        </w:rPr>
      </w:pPr>
      <w:r w:rsidRPr="000A5B08">
        <w:rPr>
          <w:rFonts w:asciiTheme="minorHAnsi" w:hAnsiTheme="minorHAnsi"/>
          <w:sz w:val="24"/>
          <w:szCs w:val="24"/>
        </w:rPr>
        <w:t>Ce phénomène concerne</w:t>
      </w:r>
      <w:r w:rsidR="00492BFB">
        <w:rPr>
          <w:rFonts w:asciiTheme="minorHAnsi" w:hAnsiTheme="minorHAnsi"/>
          <w:sz w:val="24"/>
          <w:szCs w:val="24"/>
        </w:rPr>
        <w:t xml:space="preserve"> surtout les voyages entre les îles, beaucoup des gen</w:t>
      </w:r>
      <w:r w:rsidRPr="000A5B08">
        <w:rPr>
          <w:rFonts w:asciiTheme="minorHAnsi" w:hAnsiTheme="minorHAnsi"/>
          <w:sz w:val="24"/>
          <w:szCs w:val="24"/>
        </w:rPr>
        <w:t xml:space="preserve">s meurent à cette occasion. </w:t>
      </w:r>
    </w:p>
    <w:p w:rsidR="008001B0" w:rsidRDefault="00492BFB" w:rsidP="00492BFB">
      <w:pPr>
        <w:pStyle w:val="NoSpacing"/>
        <w:jc w:val="both"/>
        <w:rPr>
          <w:rFonts w:asciiTheme="minorHAnsi" w:hAnsiTheme="minorHAnsi"/>
          <w:sz w:val="24"/>
          <w:szCs w:val="24"/>
        </w:rPr>
      </w:pPr>
      <w:r>
        <w:rPr>
          <w:rFonts w:asciiTheme="minorHAnsi" w:hAnsiTheme="minorHAnsi"/>
          <w:sz w:val="24"/>
          <w:szCs w:val="24"/>
        </w:rPr>
        <w:t>Il</w:t>
      </w:r>
      <w:r w:rsidR="008001B0" w:rsidRPr="000A5B08">
        <w:rPr>
          <w:rFonts w:asciiTheme="minorHAnsi" w:hAnsiTheme="minorHAnsi"/>
          <w:sz w:val="24"/>
          <w:szCs w:val="24"/>
        </w:rPr>
        <w:t xml:space="preserve"> concerne aussi les autres iles notamment Anjou</w:t>
      </w:r>
      <w:r>
        <w:rPr>
          <w:rFonts w:asciiTheme="minorHAnsi" w:hAnsiTheme="minorHAnsi"/>
          <w:sz w:val="24"/>
          <w:szCs w:val="24"/>
        </w:rPr>
        <w:t xml:space="preserve">an-Mohéli, Mohéli-Grande </w:t>
      </w:r>
      <w:r w:rsidR="00CC4AF5">
        <w:rPr>
          <w:rFonts w:asciiTheme="minorHAnsi" w:hAnsiTheme="minorHAnsi"/>
          <w:sz w:val="24"/>
          <w:szCs w:val="24"/>
        </w:rPr>
        <w:t>-</w:t>
      </w:r>
      <w:r>
        <w:rPr>
          <w:rFonts w:asciiTheme="minorHAnsi" w:hAnsiTheme="minorHAnsi"/>
          <w:sz w:val="24"/>
          <w:szCs w:val="24"/>
        </w:rPr>
        <w:t>Comore</w:t>
      </w:r>
      <w:r w:rsidR="00CC4AF5">
        <w:rPr>
          <w:rFonts w:asciiTheme="minorHAnsi" w:hAnsiTheme="minorHAnsi"/>
          <w:sz w:val="24"/>
          <w:szCs w:val="24"/>
        </w:rPr>
        <w:t xml:space="preserve"> et Grande Comore</w:t>
      </w:r>
      <w:r w:rsidR="008001B0" w:rsidRPr="000A5B08">
        <w:rPr>
          <w:rFonts w:asciiTheme="minorHAnsi" w:hAnsiTheme="minorHAnsi"/>
          <w:sz w:val="24"/>
          <w:szCs w:val="24"/>
        </w:rPr>
        <w:t>-Anjouan. L’Etat doit légiférer sur le mode de voyage q</w:t>
      </w:r>
      <w:r>
        <w:rPr>
          <w:rFonts w:asciiTheme="minorHAnsi" w:hAnsiTheme="minorHAnsi"/>
          <w:sz w:val="24"/>
          <w:szCs w:val="24"/>
        </w:rPr>
        <w:t>ui met en danger la vie des gen</w:t>
      </w:r>
      <w:r w:rsidR="008001B0" w:rsidRPr="000A5B08">
        <w:rPr>
          <w:rFonts w:asciiTheme="minorHAnsi" w:hAnsiTheme="minorHAnsi"/>
          <w:sz w:val="24"/>
          <w:szCs w:val="24"/>
        </w:rPr>
        <w:t>s pour punir les armateurs (patrons), les passeurs (collecteur des passage</w:t>
      </w:r>
      <w:r w:rsidR="00CC4AF5">
        <w:rPr>
          <w:rFonts w:asciiTheme="minorHAnsi" w:hAnsiTheme="minorHAnsi"/>
          <w:sz w:val="24"/>
          <w:szCs w:val="24"/>
        </w:rPr>
        <w:t>r</w:t>
      </w:r>
      <w:r w:rsidR="008001B0" w:rsidRPr="000A5B08">
        <w:rPr>
          <w:rFonts w:asciiTheme="minorHAnsi" w:hAnsiTheme="minorHAnsi"/>
          <w:sz w:val="24"/>
          <w:szCs w:val="24"/>
        </w:rPr>
        <w:t>s). Là on réprime non pas le fait d’aller à Mayotte, parce que un comorien à Mayotte, n’est pas un étranger mais on réprime la mise en danger de la vie d’autrui par l’utilisation des moyens non réglementaire.</w:t>
      </w:r>
    </w:p>
    <w:p w:rsidR="00492BFB" w:rsidRPr="000A5B08" w:rsidRDefault="00492BFB" w:rsidP="00492BFB">
      <w:pPr>
        <w:pStyle w:val="NoSpacing"/>
        <w:jc w:val="both"/>
        <w:rPr>
          <w:rFonts w:asciiTheme="minorHAnsi" w:hAnsiTheme="minorHAnsi"/>
          <w:sz w:val="24"/>
          <w:szCs w:val="24"/>
        </w:rPr>
      </w:pPr>
    </w:p>
    <w:p w:rsidR="008001B0" w:rsidRPr="000A5B08" w:rsidRDefault="008001B0" w:rsidP="00492BFB">
      <w:pPr>
        <w:pStyle w:val="NoSpacing"/>
        <w:jc w:val="both"/>
        <w:rPr>
          <w:rFonts w:asciiTheme="minorHAnsi" w:hAnsiTheme="minorHAnsi"/>
          <w:sz w:val="24"/>
          <w:szCs w:val="24"/>
        </w:rPr>
      </w:pPr>
      <w:r w:rsidRPr="000A5B08">
        <w:rPr>
          <w:rFonts w:asciiTheme="minorHAnsi" w:hAnsiTheme="minorHAnsi"/>
          <w:sz w:val="24"/>
          <w:szCs w:val="24"/>
        </w:rPr>
        <w:t>En fin les nouvelles technologies mettent à jour de nouvelles formes d’infractions que nulle loi ne prévoit ; il s’agit donc des piratages électroniques, la soustraction des fichiers électroniques et manipulation des images.</w:t>
      </w:r>
    </w:p>
    <w:p w:rsidR="008001B0" w:rsidRPr="000A5B08" w:rsidRDefault="008001B0" w:rsidP="008001B0">
      <w:pPr>
        <w:pStyle w:val="NoSpacing"/>
        <w:rPr>
          <w:rFonts w:asciiTheme="minorHAnsi" w:hAnsiTheme="minorHAnsi"/>
          <w:sz w:val="24"/>
          <w:szCs w:val="24"/>
        </w:rPr>
      </w:pPr>
      <w:r w:rsidRPr="000A5B08">
        <w:rPr>
          <w:rFonts w:asciiTheme="minorHAnsi" w:hAnsiTheme="minorHAnsi"/>
          <w:sz w:val="24"/>
          <w:szCs w:val="24"/>
        </w:rPr>
        <w:t xml:space="preserve">L’Etat doit </w:t>
      </w:r>
      <w:r w:rsidR="00CC4AF5">
        <w:rPr>
          <w:rFonts w:asciiTheme="minorHAnsi" w:hAnsiTheme="minorHAnsi"/>
          <w:sz w:val="24"/>
          <w:szCs w:val="24"/>
        </w:rPr>
        <w:t>pen</w:t>
      </w:r>
      <w:r w:rsidRPr="000A5B08">
        <w:rPr>
          <w:rFonts w:asciiTheme="minorHAnsi" w:hAnsiTheme="minorHAnsi"/>
          <w:sz w:val="24"/>
          <w:szCs w:val="24"/>
        </w:rPr>
        <w:t>ser à légiférer dans ce domaine pour</w:t>
      </w:r>
      <w:r w:rsidR="00492BFB">
        <w:rPr>
          <w:rFonts w:asciiTheme="minorHAnsi" w:hAnsiTheme="minorHAnsi"/>
          <w:sz w:val="24"/>
          <w:szCs w:val="24"/>
        </w:rPr>
        <w:t xml:space="preserve"> prévenir et réprimer </w:t>
      </w:r>
      <w:r w:rsidRPr="000A5B08">
        <w:rPr>
          <w:rFonts w:asciiTheme="minorHAnsi" w:hAnsiTheme="minorHAnsi"/>
          <w:sz w:val="24"/>
          <w:szCs w:val="24"/>
        </w:rPr>
        <w:t xml:space="preserve"> cette nouvelle forme de délinquance.   </w:t>
      </w:r>
    </w:p>
    <w:p w:rsidR="008001B0" w:rsidRPr="000A5B08" w:rsidRDefault="008001B0" w:rsidP="00492BFB">
      <w:pPr>
        <w:pStyle w:val="NoSpacing"/>
        <w:jc w:val="both"/>
        <w:rPr>
          <w:rFonts w:asciiTheme="minorHAnsi" w:hAnsiTheme="minorHAnsi"/>
          <w:sz w:val="24"/>
          <w:szCs w:val="24"/>
        </w:rPr>
      </w:pPr>
    </w:p>
    <w:p w:rsidR="008001B0" w:rsidRPr="000A5B08" w:rsidRDefault="008001B0" w:rsidP="008001B0">
      <w:pPr>
        <w:pStyle w:val="NoSpacing"/>
        <w:rPr>
          <w:rFonts w:asciiTheme="minorHAnsi" w:hAnsiTheme="minorHAnsi"/>
          <w:b/>
          <w:sz w:val="24"/>
          <w:szCs w:val="24"/>
          <w:u w:val="single"/>
        </w:rPr>
      </w:pPr>
      <w:r w:rsidRPr="000A5B08">
        <w:rPr>
          <w:rFonts w:asciiTheme="minorHAnsi" w:hAnsiTheme="minorHAnsi"/>
          <w:b/>
          <w:sz w:val="24"/>
          <w:szCs w:val="24"/>
          <w:u w:val="single"/>
        </w:rPr>
        <w:t>III- LE CODE DE PROCEDURE PENALE</w:t>
      </w:r>
    </w:p>
    <w:p w:rsidR="008001B0" w:rsidRPr="000A5B08" w:rsidRDefault="008001B0" w:rsidP="008001B0">
      <w:pPr>
        <w:pStyle w:val="NoSpacing"/>
        <w:rPr>
          <w:rFonts w:asciiTheme="minorHAnsi" w:hAnsiTheme="minorHAnsi"/>
          <w:sz w:val="24"/>
          <w:szCs w:val="24"/>
        </w:rPr>
      </w:pPr>
    </w:p>
    <w:p w:rsidR="008001B0" w:rsidRPr="000A5B08" w:rsidRDefault="008001B0" w:rsidP="00CC4AF5">
      <w:pPr>
        <w:pStyle w:val="NoSpacing"/>
        <w:jc w:val="both"/>
        <w:rPr>
          <w:rFonts w:asciiTheme="minorHAnsi" w:hAnsiTheme="minorHAnsi"/>
          <w:sz w:val="24"/>
          <w:szCs w:val="24"/>
        </w:rPr>
      </w:pPr>
      <w:r w:rsidRPr="000A5B08">
        <w:rPr>
          <w:rFonts w:asciiTheme="minorHAnsi" w:hAnsiTheme="minorHAnsi"/>
          <w:sz w:val="24"/>
          <w:szCs w:val="24"/>
        </w:rPr>
        <w:t xml:space="preserve">L’Etat comorien a décidé </w:t>
      </w:r>
      <w:r w:rsidR="00CC4AF5">
        <w:rPr>
          <w:rFonts w:asciiTheme="minorHAnsi" w:hAnsiTheme="minorHAnsi"/>
          <w:sz w:val="24"/>
          <w:szCs w:val="24"/>
        </w:rPr>
        <w:t xml:space="preserve">d’adopter </w:t>
      </w:r>
      <w:r w:rsidRPr="000A5B08">
        <w:rPr>
          <w:rFonts w:asciiTheme="minorHAnsi" w:hAnsiTheme="minorHAnsi"/>
          <w:sz w:val="24"/>
          <w:szCs w:val="24"/>
        </w:rPr>
        <w:t xml:space="preserve">comme code de procédure pénale, </w:t>
      </w:r>
      <w:r w:rsidR="00CC4AF5">
        <w:rPr>
          <w:rFonts w:asciiTheme="minorHAnsi" w:hAnsiTheme="minorHAnsi"/>
          <w:sz w:val="24"/>
          <w:szCs w:val="24"/>
        </w:rPr>
        <w:t xml:space="preserve">texte </w:t>
      </w:r>
      <w:r w:rsidR="00492BFB">
        <w:rPr>
          <w:rFonts w:asciiTheme="minorHAnsi" w:hAnsiTheme="minorHAnsi"/>
          <w:sz w:val="24"/>
          <w:szCs w:val="24"/>
        </w:rPr>
        <w:t xml:space="preserve"> français, édition 197</w:t>
      </w:r>
      <w:r w:rsidRPr="000A5B08">
        <w:rPr>
          <w:rFonts w:asciiTheme="minorHAnsi" w:hAnsiTheme="minorHAnsi"/>
          <w:sz w:val="24"/>
          <w:szCs w:val="24"/>
        </w:rPr>
        <w:t>2.</w:t>
      </w:r>
    </w:p>
    <w:p w:rsidR="008001B0" w:rsidRDefault="008001B0" w:rsidP="00492BFB">
      <w:pPr>
        <w:pStyle w:val="NoSpacing"/>
        <w:jc w:val="both"/>
        <w:rPr>
          <w:rFonts w:asciiTheme="minorHAnsi" w:hAnsiTheme="minorHAnsi"/>
          <w:sz w:val="24"/>
          <w:szCs w:val="24"/>
        </w:rPr>
      </w:pPr>
      <w:r w:rsidRPr="000A5B08">
        <w:rPr>
          <w:rFonts w:asciiTheme="minorHAnsi" w:hAnsiTheme="minorHAnsi"/>
          <w:sz w:val="24"/>
          <w:szCs w:val="24"/>
        </w:rPr>
        <w:t>A la lecture de l’article 801 dudit code, ce code n’a jamais été promulgué aux Comores par l’autorité coloniale. Ce qui explique pourquoi beaucoup de dispositions ne sont pas adaptées à la réalité comorienne par exemple certains chiffres ou sommes sont libellées en francs français lors qu’on les convertit en francs comoriens, deviennent des sommes énormes qu’un comorien ne peut supporter.</w:t>
      </w:r>
    </w:p>
    <w:p w:rsidR="00492BFB" w:rsidRPr="000A5B08" w:rsidRDefault="00492BFB" w:rsidP="00492BFB">
      <w:pPr>
        <w:pStyle w:val="NoSpacing"/>
        <w:jc w:val="both"/>
        <w:rPr>
          <w:rFonts w:asciiTheme="minorHAnsi" w:hAnsiTheme="minorHAnsi"/>
          <w:sz w:val="24"/>
          <w:szCs w:val="24"/>
        </w:rPr>
      </w:pPr>
    </w:p>
    <w:p w:rsidR="008001B0" w:rsidRPr="000A5B08" w:rsidRDefault="008001B0" w:rsidP="00492BFB">
      <w:pPr>
        <w:pStyle w:val="NoSpacing"/>
        <w:jc w:val="both"/>
        <w:rPr>
          <w:rFonts w:asciiTheme="minorHAnsi" w:hAnsiTheme="minorHAnsi"/>
          <w:sz w:val="24"/>
          <w:szCs w:val="24"/>
        </w:rPr>
      </w:pPr>
      <w:r w:rsidRPr="000A5B08">
        <w:rPr>
          <w:rFonts w:asciiTheme="minorHAnsi" w:hAnsiTheme="minorHAnsi"/>
          <w:sz w:val="24"/>
          <w:szCs w:val="24"/>
        </w:rPr>
        <w:t>D’autres dispositions, sont intégrées dans ce code alors qu’elles ont été adaptées par le législateur français après 1975.</w:t>
      </w:r>
    </w:p>
    <w:p w:rsidR="008001B0" w:rsidRPr="000A5B08" w:rsidRDefault="008001B0" w:rsidP="00B3599B">
      <w:pPr>
        <w:pStyle w:val="NoSpacing"/>
        <w:jc w:val="both"/>
        <w:rPr>
          <w:rFonts w:asciiTheme="minorHAnsi" w:hAnsiTheme="minorHAnsi"/>
          <w:sz w:val="24"/>
          <w:szCs w:val="24"/>
        </w:rPr>
      </w:pPr>
      <w:r w:rsidRPr="000A5B08">
        <w:rPr>
          <w:rFonts w:asciiTheme="minorHAnsi" w:hAnsiTheme="minorHAnsi"/>
          <w:sz w:val="24"/>
          <w:szCs w:val="24"/>
        </w:rPr>
        <w:t>Ce code donne beaucoup des prérogatives aux juges d’instructions notamment en matière de la détent</w:t>
      </w:r>
      <w:r w:rsidR="00492BFB">
        <w:rPr>
          <w:rFonts w:asciiTheme="minorHAnsi" w:hAnsiTheme="minorHAnsi"/>
          <w:sz w:val="24"/>
          <w:szCs w:val="24"/>
        </w:rPr>
        <w:t>ion qu’il conviendrait de limiter</w:t>
      </w:r>
      <w:r w:rsidRPr="000A5B08">
        <w:rPr>
          <w:rFonts w:asciiTheme="minorHAnsi" w:hAnsiTheme="minorHAnsi"/>
          <w:sz w:val="24"/>
          <w:szCs w:val="24"/>
        </w:rPr>
        <w:t>.</w:t>
      </w:r>
    </w:p>
    <w:p w:rsidR="008001B0" w:rsidRPr="000A5B08" w:rsidRDefault="008001B0" w:rsidP="00B3599B">
      <w:pPr>
        <w:pStyle w:val="NoSpacing"/>
        <w:jc w:val="both"/>
        <w:rPr>
          <w:rFonts w:asciiTheme="minorHAnsi" w:hAnsiTheme="minorHAnsi"/>
          <w:sz w:val="24"/>
          <w:szCs w:val="24"/>
        </w:rPr>
      </w:pPr>
      <w:r w:rsidRPr="000A5B08">
        <w:rPr>
          <w:rFonts w:asciiTheme="minorHAnsi" w:hAnsiTheme="minorHAnsi"/>
          <w:sz w:val="24"/>
          <w:szCs w:val="24"/>
        </w:rPr>
        <w:t>En conséquence, la sous commission suggère une réélaboration d’un nouveau code de procédure pénale qui tiendra compte des réalités comoriennes tout en respectant les règles applicables en la matière.</w:t>
      </w:r>
    </w:p>
    <w:p w:rsidR="008001B0" w:rsidRPr="000A5B08" w:rsidRDefault="008001B0" w:rsidP="00B3599B">
      <w:pPr>
        <w:pStyle w:val="NoSpacing"/>
        <w:jc w:val="both"/>
        <w:rPr>
          <w:rFonts w:asciiTheme="minorHAnsi" w:hAnsiTheme="minorHAnsi"/>
          <w:sz w:val="24"/>
          <w:szCs w:val="24"/>
        </w:rPr>
      </w:pPr>
      <w:r w:rsidRPr="000A5B08">
        <w:rPr>
          <w:rFonts w:asciiTheme="minorHAnsi" w:hAnsiTheme="minorHAnsi"/>
          <w:sz w:val="24"/>
          <w:szCs w:val="24"/>
        </w:rPr>
        <w:t xml:space="preserve">Le code actuel peut alors servir comme source d’inspiration.   </w:t>
      </w:r>
    </w:p>
    <w:p w:rsidR="008001B0" w:rsidRPr="000A5B08" w:rsidRDefault="008001B0" w:rsidP="008001B0">
      <w:pPr>
        <w:pStyle w:val="NoSpacing"/>
        <w:rPr>
          <w:rFonts w:asciiTheme="minorHAnsi" w:hAnsiTheme="minorHAnsi"/>
          <w:sz w:val="24"/>
          <w:szCs w:val="24"/>
        </w:rPr>
      </w:pPr>
    </w:p>
    <w:p w:rsidR="008001B0" w:rsidRDefault="008001B0" w:rsidP="008001B0">
      <w:pPr>
        <w:pStyle w:val="NoSpacing"/>
        <w:rPr>
          <w:rFonts w:ascii="Times New Roman" w:hAnsi="Times New Roman"/>
          <w:sz w:val="24"/>
          <w:szCs w:val="24"/>
        </w:rPr>
      </w:pPr>
    </w:p>
    <w:p w:rsidR="008001B0" w:rsidRDefault="008001B0" w:rsidP="008001B0">
      <w:pPr>
        <w:pStyle w:val="NoSpacing"/>
        <w:rPr>
          <w:rFonts w:ascii="Times New Roman" w:hAnsi="Times New Roman"/>
          <w:sz w:val="24"/>
          <w:szCs w:val="24"/>
        </w:rPr>
      </w:pPr>
    </w:p>
    <w:p w:rsidR="008001B0" w:rsidRDefault="008001B0" w:rsidP="008001B0">
      <w:pPr>
        <w:pStyle w:val="NoSpacing"/>
        <w:rPr>
          <w:rFonts w:ascii="Times New Roman" w:hAnsi="Times New Roman"/>
          <w:sz w:val="24"/>
          <w:szCs w:val="24"/>
        </w:rPr>
      </w:pPr>
      <w:r>
        <w:rPr>
          <w:rFonts w:ascii="Times New Roman" w:hAnsi="Times New Roman"/>
          <w:sz w:val="24"/>
          <w:szCs w:val="24"/>
        </w:rPr>
        <w:lastRenderedPageBreak/>
        <w:t xml:space="preserve">     </w:t>
      </w:r>
    </w:p>
    <w:p w:rsidR="008001B0" w:rsidRDefault="008001B0" w:rsidP="008001B0">
      <w:pPr>
        <w:pStyle w:val="NoSpacing"/>
        <w:rPr>
          <w:rFonts w:ascii="Times New Roman" w:hAnsi="Times New Roman"/>
          <w:sz w:val="24"/>
          <w:szCs w:val="24"/>
        </w:rPr>
      </w:pPr>
      <w:r>
        <w:rPr>
          <w:rFonts w:ascii="Times New Roman" w:hAnsi="Times New Roman"/>
          <w:sz w:val="24"/>
          <w:szCs w:val="24"/>
        </w:rPr>
        <w:t xml:space="preserve"> </w:t>
      </w:r>
    </w:p>
    <w:p w:rsidR="008001B0" w:rsidRDefault="008001B0" w:rsidP="008001B0">
      <w:pPr>
        <w:pStyle w:val="NoSpacing"/>
        <w:rPr>
          <w:rFonts w:ascii="Times New Roman" w:hAnsi="Times New Roman"/>
          <w:sz w:val="24"/>
          <w:szCs w:val="24"/>
        </w:rPr>
      </w:pPr>
    </w:p>
    <w:p w:rsidR="008001B0" w:rsidRDefault="008001B0" w:rsidP="008001B0">
      <w:pPr>
        <w:pStyle w:val="NoSpacing"/>
        <w:rPr>
          <w:rFonts w:ascii="Times New Roman" w:hAnsi="Times New Roman"/>
          <w:sz w:val="24"/>
          <w:szCs w:val="24"/>
        </w:rPr>
      </w:pPr>
    </w:p>
    <w:p w:rsidR="008001B0" w:rsidRDefault="008001B0" w:rsidP="008001B0">
      <w:pPr>
        <w:pStyle w:val="NoSpacing"/>
        <w:rPr>
          <w:rFonts w:ascii="Times New Roman" w:hAnsi="Times New Roman"/>
          <w:sz w:val="24"/>
          <w:szCs w:val="24"/>
        </w:rPr>
      </w:pPr>
    </w:p>
    <w:p w:rsidR="008001B0" w:rsidRDefault="008001B0" w:rsidP="008001B0">
      <w:pPr>
        <w:pStyle w:val="NoSpacing"/>
        <w:ind w:firstLine="708"/>
        <w:rPr>
          <w:rFonts w:ascii="Times New Roman" w:hAnsi="Times New Roman"/>
          <w:sz w:val="24"/>
          <w:szCs w:val="24"/>
        </w:rPr>
      </w:pPr>
      <w:r>
        <w:rPr>
          <w:rFonts w:ascii="Times New Roman" w:hAnsi="Times New Roman"/>
          <w:sz w:val="24"/>
          <w:szCs w:val="24"/>
        </w:rPr>
        <w:t xml:space="preserve"> </w:t>
      </w:r>
    </w:p>
    <w:p w:rsidR="008001B0" w:rsidRPr="00291383" w:rsidRDefault="008001B0" w:rsidP="008001B0">
      <w:pPr>
        <w:pStyle w:val="NoSpacing"/>
        <w:rPr>
          <w:rFonts w:ascii="Times New Roman" w:hAnsi="Times New Roman"/>
          <w:sz w:val="24"/>
          <w:szCs w:val="24"/>
        </w:rPr>
      </w:pPr>
      <w:r w:rsidRPr="00291383">
        <w:rPr>
          <w:rFonts w:ascii="Times New Roman" w:hAnsi="Times New Roman"/>
          <w:sz w:val="24"/>
          <w:szCs w:val="24"/>
        </w:rPr>
        <w:t xml:space="preserve"> </w:t>
      </w:r>
    </w:p>
    <w:p w:rsidR="008001B0" w:rsidRDefault="008001B0" w:rsidP="008001B0">
      <w:pPr>
        <w:pStyle w:val="NoSpacing"/>
        <w:rPr>
          <w:rFonts w:ascii="Times New Roman" w:hAnsi="Times New Roman"/>
          <w:sz w:val="24"/>
          <w:szCs w:val="24"/>
        </w:rPr>
      </w:pPr>
      <w:r>
        <w:rPr>
          <w:rFonts w:ascii="Times New Roman" w:hAnsi="Times New Roman"/>
          <w:sz w:val="24"/>
          <w:szCs w:val="24"/>
        </w:rPr>
        <w:t xml:space="preserve"> </w:t>
      </w:r>
    </w:p>
    <w:p w:rsidR="008001B0" w:rsidRPr="004B2E77" w:rsidRDefault="008001B0" w:rsidP="004B2E77">
      <w:pPr>
        <w:pStyle w:val="NoSpacing"/>
        <w:outlineLvl w:val="1"/>
        <w:rPr>
          <w:rFonts w:ascii="Times New Roman" w:hAnsi="Times New Roman"/>
          <w:sz w:val="24"/>
          <w:szCs w:val="24"/>
        </w:rPr>
      </w:pPr>
      <w:r>
        <w:rPr>
          <w:rFonts w:ascii="Times New Roman" w:hAnsi="Times New Roman"/>
          <w:sz w:val="24"/>
          <w:szCs w:val="24"/>
        </w:rPr>
        <w:t xml:space="preserve">   </w:t>
      </w:r>
      <w:bookmarkStart w:id="32" w:name="_Toc312137883"/>
      <w:r w:rsidR="00411ECF">
        <w:rPr>
          <w:b/>
          <w:sz w:val="24"/>
          <w:szCs w:val="24"/>
        </w:rPr>
        <w:t>Annexe 4 : Rapport du Groupe 2 sur l’Accès à la Justice</w:t>
      </w:r>
      <w:bookmarkEnd w:id="32"/>
    </w:p>
    <w:p w:rsidR="00411ECF" w:rsidRDefault="00411ECF" w:rsidP="00411ECF">
      <w:pPr>
        <w:jc w:val="center"/>
        <w:rPr>
          <w:b/>
          <w:sz w:val="24"/>
          <w:szCs w:val="24"/>
        </w:rPr>
      </w:pPr>
    </w:p>
    <w:p w:rsidR="00411ECF" w:rsidRDefault="00411ECF" w:rsidP="00411ECF">
      <w:pPr>
        <w:rPr>
          <w:b/>
          <w:sz w:val="48"/>
          <w:szCs w:val="48"/>
        </w:rPr>
      </w:pPr>
      <w:r w:rsidRPr="00B021A5">
        <w:rPr>
          <w:sz w:val="24"/>
          <w:szCs w:val="24"/>
          <w:u w:val="single"/>
        </w:rPr>
        <w:t>Thème traité</w:t>
      </w:r>
      <w:r w:rsidRPr="00B021A5">
        <w:rPr>
          <w:sz w:val="24"/>
          <w:szCs w:val="24"/>
        </w:rPr>
        <w:t> :</w:t>
      </w:r>
      <w:r>
        <w:t xml:space="preserve"> </w:t>
      </w:r>
      <w:r w:rsidRPr="00AE64E7">
        <w:rPr>
          <w:b/>
          <w:sz w:val="56"/>
          <w:szCs w:val="56"/>
          <w:u w:val="single"/>
        </w:rPr>
        <w:t>L’accès à la justice</w:t>
      </w:r>
    </w:p>
    <w:p w:rsidR="00411ECF" w:rsidRDefault="00411ECF" w:rsidP="00411ECF">
      <w:pPr>
        <w:rPr>
          <w:sz w:val="24"/>
          <w:szCs w:val="24"/>
        </w:rPr>
      </w:pPr>
    </w:p>
    <w:p w:rsidR="00411ECF" w:rsidRPr="00B021A5" w:rsidRDefault="00411ECF" w:rsidP="00411ECF">
      <w:pPr>
        <w:rPr>
          <w:sz w:val="24"/>
          <w:szCs w:val="24"/>
        </w:rPr>
      </w:pPr>
    </w:p>
    <w:p w:rsidR="00411ECF" w:rsidRPr="00B021A5" w:rsidRDefault="00411ECF" w:rsidP="00411ECF">
      <w:pPr>
        <w:rPr>
          <w:sz w:val="24"/>
          <w:szCs w:val="24"/>
        </w:rPr>
      </w:pPr>
    </w:p>
    <w:p w:rsidR="00411ECF" w:rsidRPr="00B021A5" w:rsidRDefault="00411ECF" w:rsidP="00411ECF">
      <w:pPr>
        <w:rPr>
          <w:sz w:val="24"/>
          <w:szCs w:val="24"/>
        </w:rPr>
      </w:pPr>
      <w:r w:rsidRPr="00B021A5">
        <w:rPr>
          <w:sz w:val="24"/>
          <w:szCs w:val="24"/>
        </w:rPr>
        <w:t xml:space="preserve">Par : </w:t>
      </w:r>
      <w:r>
        <w:rPr>
          <w:b/>
          <w:sz w:val="28"/>
          <w:szCs w:val="28"/>
        </w:rPr>
        <w:t>Zaitony</w:t>
      </w:r>
      <w:r w:rsidRPr="00CA52FD">
        <w:rPr>
          <w:b/>
          <w:sz w:val="28"/>
          <w:szCs w:val="28"/>
        </w:rPr>
        <w:t xml:space="preserve"> Daoud</w:t>
      </w:r>
      <w:r w:rsidRPr="00B021A5">
        <w:rPr>
          <w:sz w:val="24"/>
          <w:szCs w:val="24"/>
        </w:rPr>
        <w:t>, la Présidente</w:t>
      </w:r>
    </w:p>
    <w:p w:rsidR="00411ECF" w:rsidRPr="00B021A5" w:rsidRDefault="00411ECF" w:rsidP="00411ECF">
      <w:pPr>
        <w:rPr>
          <w:sz w:val="24"/>
          <w:szCs w:val="24"/>
        </w:rPr>
      </w:pPr>
      <w:r w:rsidRPr="00B021A5">
        <w:rPr>
          <w:sz w:val="24"/>
          <w:szCs w:val="24"/>
        </w:rPr>
        <w:t xml:space="preserve">        </w:t>
      </w:r>
      <w:r w:rsidRPr="00CA52FD">
        <w:rPr>
          <w:b/>
          <w:sz w:val="28"/>
          <w:szCs w:val="28"/>
        </w:rPr>
        <w:t>Castellani Ben Amir</w:t>
      </w:r>
      <w:r w:rsidRPr="00B021A5">
        <w:rPr>
          <w:sz w:val="24"/>
          <w:szCs w:val="24"/>
        </w:rPr>
        <w:t>, le rapporteur</w:t>
      </w:r>
    </w:p>
    <w:p w:rsidR="00411ECF" w:rsidRDefault="00411ECF" w:rsidP="00411ECF">
      <w:pPr>
        <w:rPr>
          <w:sz w:val="24"/>
          <w:szCs w:val="24"/>
        </w:rPr>
      </w:pPr>
    </w:p>
    <w:p w:rsidR="00411ECF" w:rsidRPr="00B021A5" w:rsidRDefault="00411ECF" w:rsidP="00411ECF">
      <w:pPr>
        <w:rPr>
          <w:sz w:val="24"/>
          <w:szCs w:val="24"/>
        </w:rPr>
      </w:pPr>
    </w:p>
    <w:p w:rsidR="00411ECF" w:rsidRPr="00B021A5" w:rsidRDefault="00411ECF" w:rsidP="00411ECF">
      <w:pPr>
        <w:rPr>
          <w:sz w:val="24"/>
          <w:szCs w:val="24"/>
        </w:rPr>
      </w:pPr>
    </w:p>
    <w:p w:rsidR="00411ECF" w:rsidRPr="00B021A5" w:rsidRDefault="00411ECF" w:rsidP="00411ECF">
      <w:pPr>
        <w:rPr>
          <w:sz w:val="24"/>
          <w:szCs w:val="24"/>
        </w:rPr>
      </w:pPr>
      <w:r w:rsidRPr="000B16A9">
        <w:rPr>
          <w:sz w:val="24"/>
          <w:szCs w:val="24"/>
          <w:u w:val="single"/>
        </w:rPr>
        <w:t>Les membres :</w:t>
      </w:r>
      <w:r w:rsidRPr="00B021A5">
        <w:rPr>
          <w:sz w:val="24"/>
          <w:szCs w:val="24"/>
        </w:rPr>
        <w:t xml:space="preserve"> </w:t>
      </w:r>
      <w:r w:rsidRPr="000B16A9">
        <w:rPr>
          <w:b/>
          <w:sz w:val="28"/>
          <w:szCs w:val="28"/>
        </w:rPr>
        <w:t>Mzé Azad</w:t>
      </w:r>
      <w:r w:rsidRPr="000B16A9">
        <w:rPr>
          <w:sz w:val="28"/>
          <w:szCs w:val="28"/>
        </w:rPr>
        <w:t>,</w:t>
      </w:r>
      <w:r w:rsidRPr="00B021A5">
        <w:rPr>
          <w:sz w:val="24"/>
          <w:szCs w:val="24"/>
        </w:rPr>
        <w:t xml:space="preserve"> CN-PAJDH</w:t>
      </w:r>
    </w:p>
    <w:p w:rsidR="00411ECF" w:rsidRPr="00B021A5" w:rsidRDefault="00411ECF" w:rsidP="00411ECF">
      <w:pPr>
        <w:rPr>
          <w:sz w:val="24"/>
          <w:szCs w:val="24"/>
        </w:rPr>
      </w:pPr>
      <w:r w:rsidRPr="00B021A5">
        <w:rPr>
          <w:sz w:val="24"/>
          <w:szCs w:val="24"/>
        </w:rPr>
        <w:t xml:space="preserve">                            </w:t>
      </w:r>
      <w:r w:rsidRPr="000B16A9">
        <w:rPr>
          <w:b/>
          <w:sz w:val="28"/>
          <w:szCs w:val="28"/>
        </w:rPr>
        <w:t>Soudjaidine Andinane</w:t>
      </w:r>
      <w:r w:rsidRPr="000B16A9">
        <w:rPr>
          <w:sz w:val="28"/>
          <w:szCs w:val="28"/>
        </w:rPr>
        <w:t>,</w:t>
      </w:r>
      <w:r>
        <w:rPr>
          <w:sz w:val="24"/>
          <w:szCs w:val="24"/>
        </w:rPr>
        <w:t xml:space="preserve"> Procureur de la République à Mohéli </w:t>
      </w:r>
    </w:p>
    <w:p w:rsidR="00411ECF" w:rsidRPr="00B021A5" w:rsidRDefault="00411ECF" w:rsidP="00411ECF">
      <w:pPr>
        <w:rPr>
          <w:sz w:val="24"/>
          <w:szCs w:val="24"/>
        </w:rPr>
      </w:pPr>
      <w:r w:rsidRPr="00B021A5">
        <w:rPr>
          <w:sz w:val="24"/>
          <w:szCs w:val="24"/>
        </w:rPr>
        <w:t xml:space="preserve">                            </w:t>
      </w:r>
      <w:r w:rsidRPr="000B16A9">
        <w:rPr>
          <w:b/>
          <w:sz w:val="28"/>
          <w:szCs w:val="28"/>
        </w:rPr>
        <w:t>Oumouri Mohamed</w:t>
      </w:r>
      <w:r w:rsidRPr="000B16A9">
        <w:rPr>
          <w:sz w:val="28"/>
          <w:szCs w:val="28"/>
        </w:rPr>
        <w:t>,</w:t>
      </w:r>
      <w:r w:rsidRPr="00B021A5">
        <w:rPr>
          <w:sz w:val="24"/>
          <w:szCs w:val="24"/>
        </w:rPr>
        <w:t xml:space="preserve"> Conseiller  technique ministère de la justice</w:t>
      </w:r>
    </w:p>
    <w:p w:rsidR="00411ECF" w:rsidRPr="00B021A5" w:rsidRDefault="00411ECF" w:rsidP="00411ECF">
      <w:pPr>
        <w:rPr>
          <w:sz w:val="24"/>
          <w:szCs w:val="24"/>
        </w:rPr>
      </w:pPr>
      <w:r w:rsidRPr="00B021A5">
        <w:rPr>
          <w:sz w:val="24"/>
          <w:szCs w:val="24"/>
        </w:rPr>
        <w:t xml:space="preserve">                            </w:t>
      </w:r>
      <w:r w:rsidRPr="000B16A9">
        <w:rPr>
          <w:b/>
          <w:sz w:val="28"/>
          <w:szCs w:val="28"/>
        </w:rPr>
        <w:t>Abdouroihamane Bacar Cheikh</w:t>
      </w:r>
      <w:r w:rsidRPr="00B021A5">
        <w:rPr>
          <w:sz w:val="24"/>
          <w:szCs w:val="24"/>
        </w:rPr>
        <w:t>, Agent d’affaire judiciaire</w:t>
      </w:r>
    </w:p>
    <w:p w:rsidR="00411ECF" w:rsidRPr="00B021A5" w:rsidRDefault="00411ECF" w:rsidP="00411ECF">
      <w:pPr>
        <w:rPr>
          <w:sz w:val="24"/>
          <w:szCs w:val="24"/>
        </w:rPr>
      </w:pPr>
      <w:r w:rsidRPr="00B021A5">
        <w:rPr>
          <w:sz w:val="24"/>
          <w:szCs w:val="24"/>
        </w:rPr>
        <w:t xml:space="preserve">                             </w:t>
      </w:r>
      <w:r w:rsidRPr="000B16A9">
        <w:rPr>
          <w:b/>
          <w:sz w:val="28"/>
          <w:szCs w:val="28"/>
        </w:rPr>
        <w:t>Madjid Combo</w:t>
      </w:r>
      <w:r w:rsidRPr="00B021A5">
        <w:rPr>
          <w:sz w:val="24"/>
          <w:szCs w:val="24"/>
        </w:rPr>
        <w:t>, Huissier de justice</w:t>
      </w:r>
    </w:p>
    <w:p w:rsidR="00411ECF" w:rsidRDefault="00411ECF" w:rsidP="00411ECF">
      <w:pPr>
        <w:rPr>
          <w:sz w:val="24"/>
          <w:szCs w:val="24"/>
        </w:rPr>
      </w:pPr>
      <w:r w:rsidRPr="00B021A5">
        <w:rPr>
          <w:sz w:val="24"/>
          <w:szCs w:val="24"/>
        </w:rPr>
        <w:t xml:space="preserve">                             </w:t>
      </w:r>
      <w:r w:rsidRPr="000B16A9">
        <w:rPr>
          <w:b/>
          <w:sz w:val="28"/>
          <w:szCs w:val="28"/>
        </w:rPr>
        <w:t>Abdallah Salim Mazamba</w:t>
      </w:r>
      <w:r w:rsidRPr="000B16A9">
        <w:rPr>
          <w:sz w:val="28"/>
          <w:szCs w:val="28"/>
        </w:rPr>
        <w:t>,</w:t>
      </w:r>
      <w:r w:rsidRPr="00B021A5">
        <w:rPr>
          <w:sz w:val="24"/>
          <w:szCs w:val="24"/>
        </w:rPr>
        <w:t xml:space="preserve"> FCDH.</w:t>
      </w:r>
    </w:p>
    <w:p w:rsidR="00411ECF" w:rsidRDefault="00411ECF" w:rsidP="00411ECF">
      <w:pPr>
        <w:rPr>
          <w:sz w:val="24"/>
          <w:szCs w:val="24"/>
        </w:rPr>
      </w:pPr>
    </w:p>
    <w:p w:rsidR="00411ECF" w:rsidRDefault="00411ECF" w:rsidP="00411ECF">
      <w:pPr>
        <w:rPr>
          <w:sz w:val="24"/>
          <w:szCs w:val="24"/>
        </w:rPr>
      </w:pPr>
    </w:p>
    <w:p w:rsidR="00411ECF" w:rsidRDefault="00411ECF" w:rsidP="00411ECF">
      <w:pPr>
        <w:rPr>
          <w:sz w:val="24"/>
          <w:szCs w:val="24"/>
        </w:rPr>
      </w:pPr>
    </w:p>
    <w:p w:rsidR="00411ECF" w:rsidRPr="00001AEC" w:rsidRDefault="00411ECF" w:rsidP="00411ECF">
      <w:pPr>
        <w:rPr>
          <w:b/>
        </w:rPr>
      </w:pPr>
    </w:p>
    <w:p w:rsidR="00411ECF" w:rsidRPr="00001AEC" w:rsidRDefault="00411ECF" w:rsidP="00411ECF">
      <w:pPr>
        <w:rPr>
          <w:b/>
        </w:rPr>
      </w:pPr>
      <w:r w:rsidRPr="00001AEC">
        <w:rPr>
          <w:b/>
        </w:rPr>
        <w:t>Atelier à Anjouan sur l’organisation et le fonctionnement de la justice du 28 au 30 novembre</w:t>
      </w:r>
      <w:r>
        <w:rPr>
          <w:b/>
        </w:rPr>
        <w:t xml:space="preserve"> </w:t>
      </w:r>
      <w:r w:rsidRPr="00001AEC">
        <w:rPr>
          <w:b/>
        </w:rPr>
        <w:t>2011.</w:t>
      </w:r>
    </w:p>
    <w:p w:rsidR="00411ECF" w:rsidRPr="00B021A5" w:rsidRDefault="00411ECF" w:rsidP="00411ECF">
      <w:pPr>
        <w:rPr>
          <w:sz w:val="24"/>
          <w:szCs w:val="24"/>
        </w:rPr>
      </w:pPr>
    </w:p>
    <w:p w:rsidR="00411ECF" w:rsidRDefault="00411ECF" w:rsidP="00411ECF"/>
    <w:p w:rsidR="00411ECF" w:rsidRDefault="00411ECF" w:rsidP="00411ECF"/>
    <w:p w:rsidR="00411ECF" w:rsidRDefault="00411ECF" w:rsidP="00411ECF"/>
    <w:p w:rsidR="00411ECF" w:rsidRPr="005B6F80" w:rsidRDefault="00411ECF" w:rsidP="00411ECF">
      <w:pPr>
        <w:jc w:val="center"/>
        <w:rPr>
          <w:b/>
          <w:sz w:val="56"/>
          <w:szCs w:val="56"/>
          <w:u w:val="single"/>
        </w:rPr>
      </w:pPr>
      <w:r w:rsidRPr="005B6F80">
        <w:rPr>
          <w:b/>
          <w:sz w:val="56"/>
          <w:szCs w:val="56"/>
          <w:u w:val="single"/>
        </w:rPr>
        <w:t>L’accès à la justice</w:t>
      </w:r>
    </w:p>
    <w:p w:rsidR="00411ECF" w:rsidRPr="00A01DFC" w:rsidRDefault="00411ECF" w:rsidP="00411ECF">
      <w:pPr>
        <w:rPr>
          <w:b/>
          <w:sz w:val="24"/>
          <w:szCs w:val="24"/>
        </w:rPr>
      </w:pPr>
      <w:r w:rsidRPr="00A01DFC">
        <w:rPr>
          <w:b/>
          <w:sz w:val="24"/>
          <w:szCs w:val="24"/>
        </w:rPr>
        <w:t>INTRODUCTION</w:t>
      </w:r>
    </w:p>
    <w:p w:rsidR="00411ECF" w:rsidRPr="00A01DFC" w:rsidRDefault="00411ECF" w:rsidP="00411ECF">
      <w:pPr>
        <w:tabs>
          <w:tab w:val="left" w:pos="426"/>
        </w:tabs>
        <w:rPr>
          <w:b/>
          <w:sz w:val="32"/>
          <w:szCs w:val="32"/>
        </w:rPr>
      </w:pPr>
      <w:r w:rsidRPr="00A01DFC">
        <w:rPr>
          <w:b/>
          <w:sz w:val="32"/>
          <w:szCs w:val="32"/>
        </w:rPr>
        <w:t>I- L’amélioration de l’accès</w:t>
      </w:r>
    </w:p>
    <w:p w:rsidR="00411ECF" w:rsidRPr="00A01DFC" w:rsidRDefault="00411ECF" w:rsidP="00411ECF">
      <w:pPr>
        <w:tabs>
          <w:tab w:val="left" w:pos="284"/>
        </w:tabs>
        <w:rPr>
          <w:b/>
          <w:sz w:val="32"/>
          <w:szCs w:val="32"/>
        </w:rPr>
      </w:pPr>
      <w:r w:rsidRPr="00A01DFC">
        <w:rPr>
          <w:b/>
          <w:sz w:val="32"/>
          <w:szCs w:val="32"/>
        </w:rPr>
        <w:t>II- L’aide à l’accès à la justice</w:t>
      </w:r>
    </w:p>
    <w:p w:rsidR="00411ECF" w:rsidRPr="00A01DFC" w:rsidRDefault="00411ECF" w:rsidP="00411ECF">
      <w:pPr>
        <w:rPr>
          <w:sz w:val="24"/>
          <w:szCs w:val="24"/>
        </w:rPr>
      </w:pPr>
      <w:r w:rsidRPr="00A01DFC">
        <w:rPr>
          <w:b/>
          <w:sz w:val="24"/>
          <w:szCs w:val="24"/>
        </w:rPr>
        <w:t>A</w:t>
      </w:r>
      <w:r w:rsidRPr="00A01DFC">
        <w:rPr>
          <w:sz w:val="24"/>
          <w:szCs w:val="24"/>
        </w:rPr>
        <w:t>- Définition de l’aide à l’accès de la justice</w:t>
      </w:r>
    </w:p>
    <w:p w:rsidR="00411ECF" w:rsidRPr="00A01DFC" w:rsidRDefault="00411ECF" w:rsidP="00411ECF">
      <w:pPr>
        <w:rPr>
          <w:sz w:val="24"/>
          <w:szCs w:val="24"/>
        </w:rPr>
      </w:pPr>
      <w:r w:rsidRPr="00A01DFC">
        <w:rPr>
          <w:b/>
          <w:sz w:val="24"/>
          <w:szCs w:val="24"/>
        </w:rPr>
        <w:t>B-</w:t>
      </w:r>
      <w:r>
        <w:rPr>
          <w:sz w:val="24"/>
          <w:szCs w:val="24"/>
        </w:rPr>
        <w:t xml:space="preserve"> le champ</w:t>
      </w:r>
      <w:r w:rsidRPr="00A01DFC">
        <w:rPr>
          <w:sz w:val="24"/>
          <w:szCs w:val="24"/>
        </w:rPr>
        <w:t xml:space="preserve"> d’application </w:t>
      </w:r>
    </w:p>
    <w:p w:rsidR="00411ECF" w:rsidRPr="00A01DFC" w:rsidRDefault="00411ECF" w:rsidP="00411ECF">
      <w:pPr>
        <w:rPr>
          <w:sz w:val="24"/>
          <w:szCs w:val="24"/>
        </w:rPr>
      </w:pPr>
      <w:r w:rsidRPr="00A01DFC">
        <w:rPr>
          <w:b/>
          <w:sz w:val="24"/>
          <w:szCs w:val="24"/>
        </w:rPr>
        <w:t xml:space="preserve">C- </w:t>
      </w:r>
      <w:r w:rsidRPr="00A01DFC">
        <w:rPr>
          <w:sz w:val="24"/>
          <w:szCs w:val="24"/>
        </w:rPr>
        <w:t>la structure de l’aide :</w:t>
      </w:r>
    </w:p>
    <w:p w:rsidR="00411ECF" w:rsidRPr="00A01DFC" w:rsidRDefault="00411ECF" w:rsidP="00411ECF">
      <w:pPr>
        <w:rPr>
          <w:sz w:val="24"/>
          <w:szCs w:val="24"/>
        </w:rPr>
      </w:pPr>
      <w:r w:rsidRPr="00A01DFC">
        <w:rPr>
          <w:b/>
          <w:sz w:val="24"/>
          <w:szCs w:val="24"/>
        </w:rPr>
        <w:t xml:space="preserve">    </w:t>
      </w:r>
      <w:r>
        <w:rPr>
          <w:b/>
          <w:sz w:val="24"/>
          <w:szCs w:val="24"/>
        </w:rPr>
        <w:t xml:space="preserve">  </w:t>
      </w:r>
      <w:r w:rsidRPr="00A01DFC">
        <w:rPr>
          <w:b/>
          <w:sz w:val="24"/>
          <w:szCs w:val="24"/>
        </w:rPr>
        <w:t xml:space="preserve"> a</w:t>
      </w:r>
      <w:r>
        <w:rPr>
          <w:sz w:val="24"/>
          <w:szCs w:val="24"/>
        </w:rPr>
        <w:t xml:space="preserve">) </w:t>
      </w:r>
      <w:r w:rsidRPr="00A01DFC">
        <w:rPr>
          <w:sz w:val="24"/>
          <w:szCs w:val="24"/>
        </w:rPr>
        <w:t>une commission régionale</w:t>
      </w:r>
    </w:p>
    <w:p w:rsidR="00411ECF" w:rsidRPr="00A01DFC" w:rsidRDefault="00411ECF" w:rsidP="00411ECF">
      <w:pPr>
        <w:rPr>
          <w:sz w:val="24"/>
          <w:szCs w:val="24"/>
        </w:rPr>
      </w:pPr>
      <w:r w:rsidRPr="00A01DFC">
        <w:rPr>
          <w:sz w:val="24"/>
          <w:szCs w:val="24"/>
        </w:rPr>
        <w:t xml:space="preserve">    </w:t>
      </w:r>
      <w:r w:rsidRPr="00A01DFC">
        <w:rPr>
          <w:b/>
          <w:sz w:val="24"/>
          <w:szCs w:val="24"/>
        </w:rPr>
        <w:t xml:space="preserve"> </w:t>
      </w:r>
      <w:r>
        <w:rPr>
          <w:b/>
          <w:sz w:val="24"/>
          <w:szCs w:val="24"/>
        </w:rPr>
        <w:t xml:space="preserve">  b</w:t>
      </w:r>
      <w:r>
        <w:rPr>
          <w:sz w:val="24"/>
          <w:szCs w:val="24"/>
        </w:rPr>
        <w:t>)</w:t>
      </w:r>
      <w:r w:rsidRPr="00A01DFC">
        <w:rPr>
          <w:sz w:val="24"/>
          <w:szCs w:val="24"/>
        </w:rPr>
        <w:t xml:space="preserve"> une commission nationale</w:t>
      </w:r>
    </w:p>
    <w:p w:rsidR="00411ECF" w:rsidRPr="00A01DFC" w:rsidRDefault="00411ECF" w:rsidP="00411ECF">
      <w:pPr>
        <w:rPr>
          <w:sz w:val="24"/>
          <w:szCs w:val="24"/>
        </w:rPr>
      </w:pPr>
      <w:r w:rsidRPr="00A01DFC">
        <w:rPr>
          <w:b/>
          <w:sz w:val="24"/>
          <w:szCs w:val="24"/>
        </w:rPr>
        <w:t xml:space="preserve">D- </w:t>
      </w:r>
      <w:r>
        <w:rPr>
          <w:sz w:val="24"/>
          <w:szCs w:val="24"/>
        </w:rPr>
        <w:t>Le bénéficiaire de l’aide</w:t>
      </w:r>
    </w:p>
    <w:p w:rsidR="00411ECF" w:rsidRPr="00A01DFC" w:rsidRDefault="00411ECF" w:rsidP="00411ECF">
      <w:pPr>
        <w:rPr>
          <w:sz w:val="24"/>
          <w:szCs w:val="24"/>
        </w:rPr>
      </w:pPr>
      <w:r w:rsidRPr="00A01DFC">
        <w:rPr>
          <w:b/>
          <w:sz w:val="24"/>
          <w:szCs w:val="24"/>
        </w:rPr>
        <w:lastRenderedPageBreak/>
        <w:t xml:space="preserve">E- </w:t>
      </w:r>
      <w:r w:rsidRPr="00A01DFC">
        <w:rPr>
          <w:sz w:val="24"/>
          <w:szCs w:val="24"/>
        </w:rPr>
        <w:t>La procédure :</w:t>
      </w:r>
    </w:p>
    <w:p w:rsidR="00411ECF" w:rsidRPr="00A01DFC" w:rsidRDefault="00411ECF" w:rsidP="00411ECF">
      <w:pPr>
        <w:tabs>
          <w:tab w:val="left" w:pos="142"/>
        </w:tabs>
        <w:rPr>
          <w:sz w:val="24"/>
          <w:szCs w:val="24"/>
        </w:rPr>
      </w:pPr>
      <w:r w:rsidRPr="00A01DFC">
        <w:rPr>
          <w:sz w:val="24"/>
          <w:szCs w:val="24"/>
        </w:rPr>
        <w:t xml:space="preserve">    </w:t>
      </w:r>
      <w:r>
        <w:rPr>
          <w:sz w:val="24"/>
          <w:szCs w:val="24"/>
        </w:rPr>
        <w:t xml:space="preserve">   </w:t>
      </w:r>
      <w:r w:rsidRPr="00A01DFC">
        <w:rPr>
          <w:b/>
          <w:sz w:val="24"/>
          <w:szCs w:val="24"/>
        </w:rPr>
        <w:t>a</w:t>
      </w:r>
      <w:r>
        <w:rPr>
          <w:b/>
          <w:sz w:val="24"/>
          <w:szCs w:val="24"/>
        </w:rPr>
        <w:t>)</w:t>
      </w:r>
      <w:r w:rsidRPr="00A01DFC">
        <w:rPr>
          <w:sz w:val="24"/>
          <w:szCs w:val="24"/>
        </w:rPr>
        <w:t xml:space="preserve"> La requête </w:t>
      </w:r>
    </w:p>
    <w:p w:rsidR="00411ECF" w:rsidRPr="00A01DFC" w:rsidRDefault="00411ECF" w:rsidP="00411ECF">
      <w:pPr>
        <w:rPr>
          <w:sz w:val="24"/>
          <w:szCs w:val="24"/>
        </w:rPr>
      </w:pPr>
      <w:r w:rsidRPr="00A01DFC">
        <w:rPr>
          <w:b/>
          <w:sz w:val="24"/>
          <w:szCs w:val="24"/>
        </w:rPr>
        <w:t xml:space="preserve">    </w:t>
      </w:r>
      <w:r>
        <w:rPr>
          <w:b/>
          <w:sz w:val="24"/>
          <w:szCs w:val="24"/>
        </w:rPr>
        <w:t xml:space="preserve">   </w:t>
      </w:r>
      <w:r w:rsidRPr="00A01DFC">
        <w:rPr>
          <w:b/>
          <w:sz w:val="24"/>
          <w:szCs w:val="24"/>
        </w:rPr>
        <w:t>b</w:t>
      </w:r>
      <w:r>
        <w:rPr>
          <w:b/>
          <w:sz w:val="24"/>
          <w:szCs w:val="24"/>
        </w:rPr>
        <w:t>)</w:t>
      </w:r>
      <w:r w:rsidRPr="00A01DFC">
        <w:rPr>
          <w:sz w:val="24"/>
          <w:szCs w:val="24"/>
        </w:rPr>
        <w:t xml:space="preserve"> L’examen du dossier</w:t>
      </w:r>
    </w:p>
    <w:p w:rsidR="00411ECF" w:rsidRPr="00A01DFC" w:rsidRDefault="00411ECF" w:rsidP="00411ECF">
      <w:pPr>
        <w:rPr>
          <w:sz w:val="24"/>
          <w:szCs w:val="24"/>
        </w:rPr>
      </w:pPr>
      <w:r w:rsidRPr="00A01DFC">
        <w:rPr>
          <w:sz w:val="24"/>
          <w:szCs w:val="24"/>
        </w:rPr>
        <w:t xml:space="preserve">    </w:t>
      </w:r>
      <w:r>
        <w:rPr>
          <w:sz w:val="24"/>
          <w:szCs w:val="24"/>
        </w:rPr>
        <w:t xml:space="preserve">   </w:t>
      </w:r>
      <w:r w:rsidRPr="00A01DFC">
        <w:rPr>
          <w:b/>
          <w:sz w:val="24"/>
          <w:szCs w:val="24"/>
        </w:rPr>
        <w:t>d</w:t>
      </w:r>
      <w:r>
        <w:rPr>
          <w:b/>
          <w:sz w:val="24"/>
          <w:szCs w:val="24"/>
        </w:rPr>
        <w:t>)</w:t>
      </w:r>
      <w:r w:rsidRPr="00A01DFC">
        <w:rPr>
          <w:sz w:val="24"/>
          <w:szCs w:val="24"/>
        </w:rPr>
        <w:t xml:space="preserve"> La décision</w:t>
      </w:r>
    </w:p>
    <w:p w:rsidR="00411ECF" w:rsidRPr="00A01DFC" w:rsidRDefault="00411ECF" w:rsidP="00411ECF">
      <w:pPr>
        <w:rPr>
          <w:sz w:val="24"/>
          <w:szCs w:val="24"/>
        </w:rPr>
      </w:pPr>
      <w:r w:rsidRPr="00A01DFC">
        <w:rPr>
          <w:sz w:val="24"/>
          <w:szCs w:val="24"/>
        </w:rPr>
        <w:t xml:space="preserve">    </w:t>
      </w:r>
      <w:r>
        <w:rPr>
          <w:sz w:val="24"/>
          <w:szCs w:val="24"/>
        </w:rPr>
        <w:t xml:space="preserve">   </w:t>
      </w:r>
      <w:r w:rsidRPr="00A01DFC">
        <w:rPr>
          <w:b/>
          <w:sz w:val="24"/>
          <w:szCs w:val="24"/>
        </w:rPr>
        <w:t>c</w:t>
      </w:r>
      <w:r>
        <w:rPr>
          <w:b/>
          <w:sz w:val="24"/>
          <w:szCs w:val="24"/>
        </w:rPr>
        <w:t>)</w:t>
      </w:r>
      <w:r w:rsidRPr="00A01DFC">
        <w:rPr>
          <w:sz w:val="24"/>
          <w:szCs w:val="24"/>
        </w:rPr>
        <w:t xml:space="preserve"> Les conséquences</w:t>
      </w:r>
    </w:p>
    <w:p w:rsidR="00411ECF" w:rsidRPr="00A01DFC" w:rsidRDefault="00411ECF" w:rsidP="00411ECF">
      <w:pPr>
        <w:rPr>
          <w:sz w:val="24"/>
          <w:szCs w:val="24"/>
        </w:rPr>
      </w:pPr>
      <w:r w:rsidRPr="00A01DFC">
        <w:rPr>
          <w:b/>
          <w:sz w:val="24"/>
          <w:szCs w:val="24"/>
        </w:rPr>
        <w:t xml:space="preserve">F- </w:t>
      </w:r>
      <w:r w:rsidRPr="00A01DFC">
        <w:rPr>
          <w:sz w:val="24"/>
          <w:szCs w:val="24"/>
        </w:rPr>
        <w:t>Le financement</w:t>
      </w:r>
    </w:p>
    <w:p w:rsidR="004B2E77" w:rsidRDefault="00411ECF" w:rsidP="00411ECF">
      <w:pPr>
        <w:rPr>
          <w:sz w:val="24"/>
          <w:szCs w:val="24"/>
        </w:rPr>
      </w:pPr>
      <w:r w:rsidRPr="00A01DFC">
        <w:rPr>
          <w:b/>
          <w:sz w:val="24"/>
          <w:szCs w:val="24"/>
        </w:rPr>
        <w:t>G</w:t>
      </w:r>
      <w:r w:rsidRPr="00A01DFC">
        <w:rPr>
          <w:sz w:val="24"/>
          <w:szCs w:val="24"/>
        </w:rPr>
        <w:t>- L’évaluation</w:t>
      </w:r>
    </w:p>
    <w:p w:rsidR="00B3599B" w:rsidRDefault="00B3599B" w:rsidP="00411ECF">
      <w:pPr>
        <w:rPr>
          <w:b/>
          <w:sz w:val="28"/>
          <w:szCs w:val="28"/>
        </w:rPr>
      </w:pPr>
    </w:p>
    <w:p w:rsidR="00411ECF" w:rsidRPr="004B2E77" w:rsidRDefault="00411ECF" w:rsidP="00411ECF">
      <w:pPr>
        <w:rPr>
          <w:sz w:val="24"/>
          <w:szCs w:val="24"/>
        </w:rPr>
      </w:pPr>
      <w:r w:rsidRPr="009069A3">
        <w:rPr>
          <w:b/>
          <w:sz w:val="28"/>
          <w:szCs w:val="28"/>
        </w:rPr>
        <w:t>INTRODUCTION :</w:t>
      </w:r>
    </w:p>
    <w:p w:rsidR="00B3599B" w:rsidRDefault="00B3599B" w:rsidP="00411ECF">
      <w:pPr>
        <w:rPr>
          <w:sz w:val="24"/>
          <w:szCs w:val="24"/>
        </w:rPr>
      </w:pPr>
    </w:p>
    <w:p w:rsidR="00411ECF" w:rsidRDefault="00411ECF" w:rsidP="00411ECF">
      <w:pPr>
        <w:rPr>
          <w:sz w:val="24"/>
          <w:szCs w:val="24"/>
        </w:rPr>
      </w:pPr>
      <w:r>
        <w:rPr>
          <w:sz w:val="24"/>
          <w:szCs w:val="24"/>
        </w:rPr>
        <w:t>L’accès à la justice est un droit fondamental inaliénable qui détermine l’exercice de plusieurs autres droits et libertés reconnus aux justiciables.</w:t>
      </w:r>
    </w:p>
    <w:p w:rsidR="00B3599B" w:rsidRDefault="00411ECF" w:rsidP="00411ECF">
      <w:pPr>
        <w:rPr>
          <w:sz w:val="24"/>
          <w:szCs w:val="24"/>
        </w:rPr>
      </w:pPr>
      <w:r>
        <w:rPr>
          <w:sz w:val="24"/>
          <w:szCs w:val="24"/>
        </w:rPr>
        <w:t>Ce droit doit être ga</w:t>
      </w:r>
      <w:r w:rsidR="00B3599B">
        <w:rPr>
          <w:sz w:val="24"/>
          <w:szCs w:val="24"/>
        </w:rPr>
        <w:t>ranti à tout individu tel que prévu par</w:t>
      </w:r>
      <w:r>
        <w:rPr>
          <w:sz w:val="24"/>
          <w:szCs w:val="24"/>
        </w:rPr>
        <w:t xml:space="preserve"> la Déclaration Univ</w:t>
      </w:r>
      <w:r w:rsidR="00B3599B">
        <w:rPr>
          <w:sz w:val="24"/>
          <w:szCs w:val="24"/>
        </w:rPr>
        <w:t>erselle des Droits de l’Homme,</w:t>
      </w:r>
      <w:r>
        <w:rPr>
          <w:sz w:val="24"/>
          <w:szCs w:val="24"/>
        </w:rPr>
        <w:t xml:space="preserve"> le Pacte International des Droits Civils et </w:t>
      </w:r>
      <w:r w:rsidR="00B3599B">
        <w:rPr>
          <w:sz w:val="24"/>
          <w:szCs w:val="24"/>
        </w:rPr>
        <w:t>Politiques, la Constitution comorienne et d’autres lois nationales</w:t>
      </w:r>
    </w:p>
    <w:p w:rsidR="00411ECF" w:rsidRDefault="00411ECF" w:rsidP="00411ECF">
      <w:pPr>
        <w:rPr>
          <w:sz w:val="24"/>
          <w:szCs w:val="24"/>
        </w:rPr>
      </w:pPr>
    </w:p>
    <w:p w:rsidR="00411ECF" w:rsidRDefault="00411ECF" w:rsidP="00411ECF">
      <w:pPr>
        <w:rPr>
          <w:sz w:val="24"/>
          <w:szCs w:val="24"/>
        </w:rPr>
      </w:pPr>
      <w:r>
        <w:rPr>
          <w:sz w:val="24"/>
          <w:szCs w:val="24"/>
        </w:rPr>
        <w:t xml:space="preserve">La mise en œuvre de l’accès à la justice rencontre des obstacles majeurs tels que la lenteur de la justice, l’insuffisance des magistrats,  le coût élevé du procès, l’éloignement des tribunaux, l’ignorance des justiciables des textes de loi et des règlements, ainsi que des procédures devant les tribunaux. D’ou la nécessité </w:t>
      </w:r>
      <w:r w:rsidR="00B3599B">
        <w:rPr>
          <w:sz w:val="24"/>
          <w:szCs w:val="24"/>
        </w:rPr>
        <w:t>de</w:t>
      </w:r>
      <w:r>
        <w:rPr>
          <w:sz w:val="24"/>
          <w:szCs w:val="24"/>
        </w:rPr>
        <w:t xml:space="preserve"> l’amélioration et</w:t>
      </w:r>
      <w:r w:rsidR="00B3599B">
        <w:rPr>
          <w:sz w:val="24"/>
          <w:szCs w:val="24"/>
        </w:rPr>
        <w:t xml:space="preserve"> de</w:t>
      </w:r>
      <w:r>
        <w:rPr>
          <w:sz w:val="24"/>
          <w:szCs w:val="24"/>
        </w:rPr>
        <w:t xml:space="preserve"> l’aide à l’accès à la justice.</w:t>
      </w:r>
    </w:p>
    <w:p w:rsidR="00411ECF" w:rsidRDefault="00411ECF" w:rsidP="00411ECF">
      <w:pPr>
        <w:rPr>
          <w:sz w:val="24"/>
          <w:szCs w:val="24"/>
        </w:rPr>
      </w:pPr>
    </w:p>
    <w:p w:rsidR="00411ECF" w:rsidRDefault="00411ECF" w:rsidP="00411ECF">
      <w:pPr>
        <w:rPr>
          <w:sz w:val="24"/>
          <w:szCs w:val="24"/>
        </w:rPr>
      </w:pPr>
    </w:p>
    <w:p w:rsidR="00411ECF" w:rsidRPr="00A30F69" w:rsidRDefault="00411ECF" w:rsidP="00411ECF">
      <w:pPr>
        <w:rPr>
          <w:b/>
          <w:sz w:val="32"/>
          <w:szCs w:val="32"/>
          <w:u w:val="single"/>
        </w:rPr>
      </w:pPr>
      <w:r w:rsidRPr="00A30F69">
        <w:rPr>
          <w:b/>
          <w:sz w:val="32"/>
          <w:szCs w:val="32"/>
          <w:u w:val="single"/>
        </w:rPr>
        <w:t xml:space="preserve">I-L’amelioration de l’accès </w:t>
      </w:r>
    </w:p>
    <w:p w:rsidR="00C26162" w:rsidRDefault="00C26162" w:rsidP="00411ECF">
      <w:pPr>
        <w:rPr>
          <w:sz w:val="24"/>
          <w:szCs w:val="24"/>
        </w:rPr>
      </w:pPr>
    </w:p>
    <w:p w:rsidR="00411ECF" w:rsidRDefault="00411ECF" w:rsidP="00411ECF">
      <w:pPr>
        <w:rPr>
          <w:sz w:val="24"/>
          <w:szCs w:val="24"/>
        </w:rPr>
      </w:pPr>
      <w:r>
        <w:rPr>
          <w:sz w:val="24"/>
          <w:szCs w:val="24"/>
        </w:rPr>
        <w:t>Cette amélioration de l’accès à la justice passe par :</w:t>
      </w:r>
    </w:p>
    <w:p w:rsidR="00411ECF" w:rsidRDefault="00411ECF" w:rsidP="00411ECF">
      <w:pPr>
        <w:rPr>
          <w:sz w:val="24"/>
          <w:szCs w:val="24"/>
        </w:rPr>
      </w:pPr>
      <w:r>
        <w:rPr>
          <w:sz w:val="24"/>
          <w:szCs w:val="24"/>
        </w:rPr>
        <w:t>-Le droit aux justiciables à l’assistance d’un avocat et de tous les auxiliaires de justice nécessaires (huissier de justice, notaire…) ;</w:t>
      </w:r>
    </w:p>
    <w:p w:rsidR="00411ECF" w:rsidRDefault="00411ECF" w:rsidP="00411ECF">
      <w:pPr>
        <w:rPr>
          <w:sz w:val="24"/>
          <w:szCs w:val="24"/>
        </w:rPr>
      </w:pPr>
      <w:r>
        <w:rPr>
          <w:sz w:val="24"/>
          <w:szCs w:val="24"/>
        </w:rPr>
        <w:t>-La tenue des audiences foraines ;</w:t>
      </w:r>
    </w:p>
    <w:p w:rsidR="00411ECF" w:rsidRDefault="00411ECF" w:rsidP="00411ECF">
      <w:pPr>
        <w:rPr>
          <w:sz w:val="24"/>
          <w:szCs w:val="24"/>
        </w:rPr>
      </w:pPr>
      <w:r>
        <w:rPr>
          <w:sz w:val="24"/>
          <w:szCs w:val="24"/>
        </w:rPr>
        <w:t>-</w:t>
      </w:r>
      <w:r w:rsidR="00C26162">
        <w:rPr>
          <w:sz w:val="24"/>
          <w:szCs w:val="24"/>
        </w:rPr>
        <w:t xml:space="preserve"> La révision</w:t>
      </w:r>
      <w:r w:rsidR="000166BE">
        <w:rPr>
          <w:sz w:val="24"/>
          <w:szCs w:val="24"/>
        </w:rPr>
        <w:t xml:space="preserve"> du</w:t>
      </w:r>
      <w:r>
        <w:rPr>
          <w:sz w:val="24"/>
          <w:szCs w:val="24"/>
        </w:rPr>
        <w:t xml:space="preserve"> coût du procès :</w:t>
      </w:r>
    </w:p>
    <w:p w:rsidR="00411ECF" w:rsidRDefault="00411ECF" w:rsidP="00411ECF">
      <w:pPr>
        <w:rPr>
          <w:sz w:val="24"/>
          <w:szCs w:val="24"/>
        </w:rPr>
      </w:pPr>
      <w:r>
        <w:rPr>
          <w:sz w:val="24"/>
          <w:szCs w:val="24"/>
        </w:rPr>
        <w:t xml:space="preserve">     .Honoraires des avocats</w:t>
      </w:r>
    </w:p>
    <w:p w:rsidR="00411ECF" w:rsidRDefault="00411ECF" w:rsidP="00411ECF">
      <w:pPr>
        <w:rPr>
          <w:sz w:val="24"/>
          <w:szCs w:val="24"/>
        </w:rPr>
      </w:pPr>
      <w:r>
        <w:rPr>
          <w:sz w:val="24"/>
          <w:szCs w:val="24"/>
        </w:rPr>
        <w:t xml:space="preserve">     .Les frais d’huissier</w:t>
      </w:r>
    </w:p>
    <w:p w:rsidR="00411ECF" w:rsidRDefault="00411ECF" w:rsidP="00411ECF">
      <w:pPr>
        <w:rPr>
          <w:sz w:val="24"/>
          <w:szCs w:val="24"/>
        </w:rPr>
      </w:pPr>
      <w:r>
        <w:rPr>
          <w:sz w:val="24"/>
          <w:szCs w:val="24"/>
        </w:rPr>
        <w:t xml:space="preserve">     .les frais de notaire</w:t>
      </w:r>
    </w:p>
    <w:p w:rsidR="00411ECF" w:rsidRDefault="00411ECF" w:rsidP="00411ECF">
      <w:pPr>
        <w:rPr>
          <w:sz w:val="24"/>
          <w:szCs w:val="24"/>
        </w:rPr>
      </w:pPr>
      <w:r>
        <w:rPr>
          <w:sz w:val="24"/>
          <w:szCs w:val="24"/>
        </w:rPr>
        <w:t xml:space="preserve">     .Les frais d’expertise (Médecins, Gynécologues, Comptables, Géomètres topographique…)</w:t>
      </w:r>
    </w:p>
    <w:p w:rsidR="00411ECF" w:rsidRDefault="00411ECF" w:rsidP="00411ECF">
      <w:pPr>
        <w:tabs>
          <w:tab w:val="left" w:pos="567"/>
          <w:tab w:val="left" w:pos="709"/>
        </w:tabs>
        <w:rPr>
          <w:sz w:val="24"/>
          <w:szCs w:val="24"/>
        </w:rPr>
      </w:pPr>
      <w:r>
        <w:rPr>
          <w:sz w:val="24"/>
          <w:szCs w:val="24"/>
        </w:rPr>
        <w:t>-La sensibilisation par la tenue des émissions radiotélévisées sur la justice au bénéfice des  justiciables ;</w:t>
      </w:r>
    </w:p>
    <w:p w:rsidR="00411ECF" w:rsidRDefault="00411ECF" w:rsidP="00411ECF">
      <w:pPr>
        <w:rPr>
          <w:sz w:val="24"/>
          <w:szCs w:val="24"/>
        </w:rPr>
      </w:pPr>
      <w:r>
        <w:rPr>
          <w:sz w:val="24"/>
          <w:szCs w:val="24"/>
        </w:rPr>
        <w:t xml:space="preserve">-La création de barreaux </w:t>
      </w:r>
      <w:r w:rsidR="00CC4AF5">
        <w:rPr>
          <w:sz w:val="24"/>
          <w:szCs w:val="24"/>
        </w:rPr>
        <w:t>dans les</w:t>
      </w:r>
      <w:r>
        <w:rPr>
          <w:sz w:val="24"/>
          <w:szCs w:val="24"/>
        </w:rPr>
        <w:t xml:space="preserve"> Iles.</w:t>
      </w:r>
    </w:p>
    <w:p w:rsidR="00411ECF" w:rsidRDefault="00411ECF" w:rsidP="00411ECF">
      <w:pPr>
        <w:rPr>
          <w:sz w:val="24"/>
          <w:szCs w:val="24"/>
        </w:rPr>
      </w:pPr>
      <w:r>
        <w:rPr>
          <w:sz w:val="24"/>
          <w:szCs w:val="24"/>
        </w:rPr>
        <w:t xml:space="preserve">-La création du conseil des huissiers ; </w:t>
      </w:r>
    </w:p>
    <w:p w:rsidR="00411ECF" w:rsidRDefault="00411ECF" w:rsidP="00411ECF">
      <w:pPr>
        <w:rPr>
          <w:sz w:val="24"/>
          <w:szCs w:val="24"/>
        </w:rPr>
      </w:pPr>
      <w:r>
        <w:rPr>
          <w:sz w:val="24"/>
          <w:szCs w:val="24"/>
        </w:rPr>
        <w:t>-La création des tribunaux de section ;</w:t>
      </w:r>
    </w:p>
    <w:p w:rsidR="00411ECF" w:rsidRDefault="00411ECF" w:rsidP="00411ECF">
      <w:pPr>
        <w:rPr>
          <w:sz w:val="24"/>
          <w:szCs w:val="24"/>
        </w:rPr>
      </w:pPr>
      <w:r>
        <w:rPr>
          <w:sz w:val="24"/>
          <w:szCs w:val="24"/>
        </w:rPr>
        <w:t>-La spécialisation des magistrats.</w:t>
      </w:r>
    </w:p>
    <w:p w:rsidR="00411ECF" w:rsidRDefault="00411ECF" w:rsidP="00411ECF">
      <w:pPr>
        <w:rPr>
          <w:sz w:val="24"/>
          <w:szCs w:val="24"/>
        </w:rPr>
      </w:pPr>
      <w:r>
        <w:rPr>
          <w:sz w:val="24"/>
          <w:szCs w:val="24"/>
        </w:rPr>
        <w:t>-La simplification des procédures de saisine (Injonction de faire ou de payer pour certaines affaires)</w:t>
      </w:r>
    </w:p>
    <w:p w:rsidR="00411ECF" w:rsidRDefault="00411ECF" w:rsidP="00411ECF">
      <w:pPr>
        <w:rPr>
          <w:sz w:val="24"/>
          <w:szCs w:val="24"/>
        </w:rPr>
      </w:pPr>
      <w:r>
        <w:rPr>
          <w:sz w:val="24"/>
          <w:szCs w:val="24"/>
        </w:rPr>
        <w:t>-</w:t>
      </w:r>
      <w:r w:rsidR="00CC4AF5">
        <w:rPr>
          <w:sz w:val="24"/>
          <w:szCs w:val="24"/>
        </w:rPr>
        <w:t>L’i</w:t>
      </w:r>
      <w:r>
        <w:rPr>
          <w:sz w:val="24"/>
          <w:szCs w:val="24"/>
        </w:rPr>
        <w:t>nstaur</w:t>
      </w:r>
      <w:r w:rsidR="00CC4AF5">
        <w:rPr>
          <w:sz w:val="24"/>
          <w:szCs w:val="24"/>
        </w:rPr>
        <w:t>ation</w:t>
      </w:r>
      <w:r>
        <w:rPr>
          <w:sz w:val="24"/>
          <w:szCs w:val="24"/>
        </w:rPr>
        <w:t xml:space="preserve"> </w:t>
      </w:r>
      <w:r w:rsidR="00CC4AF5">
        <w:rPr>
          <w:sz w:val="24"/>
          <w:szCs w:val="24"/>
        </w:rPr>
        <w:t>d’</w:t>
      </w:r>
      <w:r>
        <w:rPr>
          <w:sz w:val="24"/>
          <w:szCs w:val="24"/>
        </w:rPr>
        <w:t>une journée nationale de l’accès à la justice.</w:t>
      </w:r>
    </w:p>
    <w:p w:rsidR="00411ECF" w:rsidRDefault="00411ECF" w:rsidP="00411ECF">
      <w:pPr>
        <w:rPr>
          <w:sz w:val="24"/>
          <w:szCs w:val="24"/>
        </w:rPr>
      </w:pPr>
    </w:p>
    <w:p w:rsidR="00411ECF" w:rsidRDefault="00411ECF" w:rsidP="00411ECF">
      <w:pPr>
        <w:rPr>
          <w:sz w:val="24"/>
          <w:szCs w:val="24"/>
        </w:rPr>
      </w:pPr>
    </w:p>
    <w:p w:rsidR="000166BE" w:rsidRDefault="000166BE" w:rsidP="00411ECF">
      <w:pPr>
        <w:rPr>
          <w:b/>
          <w:sz w:val="32"/>
          <w:szCs w:val="32"/>
          <w:u w:val="single"/>
        </w:rPr>
      </w:pPr>
    </w:p>
    <w:p w:rsidR="00411ECF" w:rsidRPr="00A30F69" w:rsidRDefault="00411ECF" w:rsidP="00411ECF">
      <w:pPr>
        <w:rPr>
          <w:b/>
          <w:sz w:val="32"/>
          <w:szCs w:val="32"/>
          <w:u w:val="single"/>
        </w:rPr>
      </w:pPr>
      <w:r w:rsidRPr="00A30F69">
        <w:rPr>
          <w:b/>
          <w:sz w:val="32"/>
          <w:szCs w:val="32"/>
          <w:u w:val="single"/>
        </w:rPr>
        <w:lastRenderedPageBreak/>
        <w:t>II- L’aide à l’accès à la justice</w:t>
      </w:r>
    </w:p>
    <w:p w:rsidR="000166BE" w:rsidRDefault="000166BE" w:rsidP="00411ECF">
      <w:pPr>
        <w:rPr>
          <w:b/>
          <w:sz w:val="24"/>
          <w:szCs w:val="24"/>
        </w:rPr>
      </w:pPr>
    </w:p>
    <w:p w:rsidR="00411ECF" w:rsidRPr="00DC7932" w:rsidRDefault="00411ECF" w:rsidP="00411ECF">
      <w:pPr>
        <w:rPr>
          <w:b/>
          <w:sz w:val="24"/>
          <w:szCs w:val="24"/>
        </w:rPr>
      </w:pPr>
      <w:r w:rsidRPr="00DC7932">
        <w:rPr>
          <w:b/>
          <w:sz w:val="24"/>
          <w:szCs w:val="24"/>
        </w:rPr>
        <w:t>A- La définition de l’aide à l’accès à la justice :</w:t>
      </w:r>
    </w:p>
    <w:p w:rsidR="000166BE" w:rsidRDefault="000166BE" w:rsidP="00411ECF">
      <w:pPr>
        <w:rPr>
          <w:sz w:val="24"/>
          <w:szCs w:val="24"/>
        </w:rPr>
      </w:pPr>
    </w:p>
    <w:p w:rsidR="00411ECF" w:rsidRDefault="00411ECF" w:rsidP="00411ECF">
      <w:pPr>
        <w:rPr>
          <w:sz w:val="24"/>
          <w:szCs w:val="24"/>
        </w:rPr>
      </w:pPr>
      <w:r>
        <w:rPr>
          <w:sz w:val="24"/>
          <w:szCs w:val="24"/>
        </w:rPr>
        <w:t>L’aide à l’accès à la justice est une aide financière qui permet d’obtenir que l’Etat prenne en charge, la totalité ou une partie des frais d’une procédure devant la justice ou transaction(honoraires d’avocat, rémunération d’huissier de justice, frais d’expertise…).</w:t>
      </w:r>
    </w:p>
    <w:p w:rsidR="00411ECF" w:rsidRDefault="00411ECF" w:rsidP="00411ECF">
      <w:pPr>
        <w:rPr>
          <w:sz w:val="24"/>
          <w:szCs w:val="24"/>
        </w:rPr>
      </w:pPr>
      <w:r>
        <w:rPr>
          <w:sz w:val="24"/>
          <w:szCs w:val="24"/>
        </w:rPr>
        <w:t>Cette aide dépend des revenus de l’intéressé. Elle est versée directement au professionnel de la justice qui assiste la personne.</w:t>
      </w:r>
    </w:p>
    <w:p w:rsidR="000166BE" w:rsidRDefault="000166BE" w:rsidP="00411ECF">
      <w:pPr>
        <w:rPr>
          <w:b/>
          <w:sz w:val="24"/>
          <w:szCs w:val="24"/>
        </w:rPr>
      </w:pPr>
    </w:p>
    <w:p w:rsidR="00411ECF" w:rsidRPr="00287D86" w:rsidRDefault="00411ECF" w:rsidP="00411ECF">
      <w:pPr>
        <w:rPr>
          <w:b/>
          <w:sz w:val="24"/>
          <w:szCs w:val="24"/>
        </w:rPr>
      </w:pPr>
      <w:r w:rsidRPr="00287D86">
        <w:rPr>
          <w:b/>
          <w:sz w:val="24"/>
          <w:szCs w:val="24"/>
        </w:rPr>
        <w:t>B- Le champ d’application</w:t>
      </w:r>
    </w:p>
    <w:p w:rsidR="00411ECF" w:rsidRDefault="00411ECF" w:rsidP="00411ECF">
      <w:pPr>
        <w:rPr>
          <w:sz w:val="24"/>
          <w:szCs w:val="24"/>
        </w:rPr>
      </w:pPr>
      <w:r>
        <w:rPr>
          <w:sz w:val="24"/>
          <w:szCs w:val="24"/>
        </w:rPr>
        <w:t>L’aide à l’accès à la justice peut être accordée devant toutes les juridictions suivantes :</w:t>
      </w:r>
    </w:p>
    <w:p w:rsidR="00411ECF" w:rsidRPr="00CC4AF5" w:rsidRDefault="000166BE" w:rsidP="00411ECF">
      <w:pPr>
        <w:pStyle w:val="BodyText"/>
        <w:numPr>
          <w:ilvl w:val="0"/>
          <w:numId w:val="4"/>
        </w:numPr>
        <w:jc w:val="both"/>
        <w:rPr>
          <w:rFonts w:asciiTheme="minorHAnsi" w:hAnsiTheme="minorHAnsi"/>
          <w:b w:val="0"/>
          <w:sz w:val="24"/>
          <w:szCs w:val="24"/>
        </w:rPr>
      </w:pPr>
      <w:r w:rsidRPr="00CC4AF5">
        <w:rPr>
          <w:rFonts w:asciiTheme="minorHAnsi" w:hAnsiTheme="minorHAnsi"/>
          <w:b w:val="0"/>
          <w:sz w:val="24"/>
          <w:szCs w:val="24"/>
        </w:rPr>
        <w:t>La</w:t>
      </w:r>
      <w:r w:rsidR="00411ECF" w:rsidRPr="00CC4AF5">
        <w:rPr>
          <w:rFonts w:asciiTheme="minorHAnsi" w:hAnsiTheme="minorHAnsi"/>
          <w:b w:val="0"/>
          <w:sz w:val="24"/>
          <w:szCs w:val="24"/>
        </w:rPr>
        <w:t xml:space="preserve"> Cour Suprême ;</w:t>
      </w:r>
    </w:p>
    <w:p w:rsidR="00411ECF" w:rsidRPr="00CC4AF5" w:rsidRDefault="000166BE" w:rsidP="00411ECF">
      <w:pPr>
        <w:pStyle w:val="BodyText"/>
        <w:numPr>
          <w:ilvl w:val="0"/>
          <w:numId w:val="4"/>
        </w:numPr>
        <w:jc w:val="both"/>
        <w:rPr>
          <w:rFonts w:asciiTheme="minorHAnsi" w:hAnsiTheme="minorHAnsi"/>
          <w:b w:val="0"/>
          <w:sz w:val="24"/>
          <w:szCs w:val="24"/>
        </w:rPr>
      </w:pPr>
      <w:r w:rsidRPr="00CC4AF5">
        <w:rPr>
          <w:rFonts w:asciiTheme="minorHAnsi" w:hAnsiTheme="minorHAnsi"/>
          <w:b w:val="0"/>
          <w:sz w:val="24"/>
          <w:szCs w:val="24"/>
        </w:rPr>
        <w:t>L</w:t>
      </w:r>
      <w:r w:rsidR="00411ECF" w:rsidRPr="00CC4AF5">
        <w:rPr>
          <w:rFonts w:asciiTheme="minorHAnsi" w:hAnsiTheme="minorHAnsi"/>
          <w:b w:val="0"/>
          <w:sz w:val="24"/>
          <w:szCs w:val="24"/>
        </w:rPr>
        <w:t>es Cours d’Appel ;</w:t>
      </w:r>
    </w:p>
    <w:p w:rsidR="00411ECF" w:rsidRPr="00CC4AF5" w:rsidRDefault="000166BE" w:rsidP="00411ECF">
      <w:pPr>
        <w:pStyle w:val="BodyText"/>
        <w:numPr>
          <w:ilvl w:val="0"/>
          <w:numId w:val="4"/>
        </w:numPr>
        <w:jc w:val="both"/>
        <w:rPr>
          <w:rFonts w:asciiTheme="minorHAnsi" w:hAnsiTheme="minorHAnsi"/>
          <w:b w:val="0"/>
          <w:sz w:val="24"/>
          <w:szCs w:val="24"/>
        </w:rPr>
      </w:pPr>
      <w:r w:rsidRPr="00CC4AF5">
        <w:rPr>
          <w:rFonts w:asciiTheme="minorHAnsi" w:hAnsiTheme="minorHAnsi"/>
          <w:b w:val="0"/>
          <w:sz w:val="24"/>
          <w:szCs w:val="24"/>
        </w:rPr>
        <w:t>La</w:t>
      </w:r>
      <w:r w:rsidR="00CC4AF5" w:rsidRPr="00CC4AF5">
        <w:rPr>
          <w:rFonts w:asciiTheme="minorHAnsi" w:hAnsiTheme="minorHAnsi"/>
          <w:b w:val="0"/>
          <w:sz w:val="24"/>
          <w:szCs w:val="24"/>
        </w:rPr>
        <w:t> Cour</w:t>
      </w:r>
      <w:r w:rsidR="00411ECF" w:rsidRPr="00CC4AF5">
        <w:rPr>
          <w:rFonts w:asciiTheme="minorHAnsi" w:hAnsiTheme="minorHAnsi"/>
          <w:b w:val="0"/>
          <w:sz w:val="24"/>
          <w:szCs w:val="24"/>
        </w:rPr>
        <w:t xml:space="preserve"> d’Assises ;</w:t>
      </w:r>
    </w:p>
    <w:p w:rsidR="00411ECF" w:rsidRPr="00CC4AF5" w:rsidRDefault="000166BE" w:rsidP="00411ECF">
      <w:pPr>
        <w:pStyle w:val="BodyText"/>
        <w:numPr>
          <w:ilvl w:val="0"/>
          <w:numId w:val="4"/>
        </w:numPr>
        <w:jc w:val="both"/>
        <w:rPr>
          <w:rFonts w:asciiTheme="minorHAnsi" w:hAnsiTheme="minorHAnsi"/>
          <w:b w:val="0"/>
          <w:sz w:val="24"/>
          <w:szCs w:val="24"/>
        </w:rPr>
      </w:pPr>
      <w:r w:rsidRPr="00CC4AF5">
        <w:rPr>
          <w:rFonts w:asciiTheme="minorHAnsi" w:hAnsiTheme="minorHAnsi"/>
          <w:b w:val="0"/>
          <w:sz w:val="24"/>
          <w:szCs w:val="24"/>
        </w:rPr>
        <w:t>L</w:t>
      </w:r>
      <w:r w:rsidR="00411ECF" w:rsidRPr="00CC4AF5">
        <w:rPr>
          <w:rFonts w:asciiTheme="minorHAnsi" w:hAnsiTheme="minorHAnsi"/>
          <w:b w:val="0"/>
          <w:sz w:val="24"/>
          <w:szCs w:val="24"/>
        </w:rPr>
        <w:t>es Tribunaux de Première Instance ;</w:t>
      </w:r>
    </w:p>
    <w:p w:rsidR="00411ECF" w:rsidRPr="00CC4AF5" w:rsidRDefault="000166BE" w:rsidP="00411ECF">
      <w:pPr>
        <w:pStyle w:val="BodyText"/>
        <w:numPr>
          <w:ilvl w:val="0"/>
          <w:numId w:val="4"/>
        </w:numPr>
        <w:jc w:val="both"/>
        <w:rPr>
          <w:rFonts w:asciiTheme="minorHAnsi" w:hAnsiTheme="minorHAnsi"/>
          <w:b w:val="0"/>
          <w:sz w:val="24"/>
          <w:szCs w:val="24"/>
        </w:rPr>
      </w:pPr>
      <w:r w:rsidRPr="00CC4AF5">
        <w:rPr>
          <w:rFonts w:asciiTheme="minorHAnsi" w:hAnsiTheme="minorHAnsi"/>
          <w:b w:val="0"/>
          <w:sz w:val="24"/>
          <w:szCs w:val="24"/>
        </w:rPr>
        <w:t>L</w:t>
      </w:r>
      <w:r w:rsidR="00411ECF" w:rsidRPr="00CC4AF5">
        <w:rPr>
          <w:rFonts w:asciiTheme="minorHAnsi" w:hAnsiTheme="minorHAnsi"/>
          <w:b w:val="0"/>
          <w:sz w:val="24"/>
          <w:szCs w:val="24"/>
        </w:rPr>
        <w:t>es Tribunaux cadiaux ;</w:t>
      </w:r>
    </w:p>
    <w:p w:rsidR="00411ECF" w:rsidRPr="00CC4AF5" w:rsidRDefault="000166BE" w:rsidP="00411ECF">
      <w:pPr>
        <w:pStyle w:val="BodyText"/>
        <w:numPr>
          <w:ilvl w:val="0"/>
          <w:numId w:val="4"/>
        </w:numPr>
        <w:jc w:val="both"/>
        <w:rPr>
          <w:rFonts w:asciiTheme="minorHAnsi" w:hAnsiTheme="minorHAnsi"/>
          <w:b w:val="0"/>
          <w:sz w:val="24"/>
          <w:szCs w:val="24"/>
        </w:rPr>
      </w:pPr>
      <w:r w:rsidRPr="00CC4AF5">
        <w:rPr>
          <w:rFonts w:asciiTheme="minorHAnsi" w:hAnsiTheme="minorHAnsi"/>
          <w:b w:val="0"/>
          <w:sz w:val="24"/>
          <w:szCs w:val="24"/>
        </w:rPr>
        <w:t>L</w:t>
      </w:r>
      <w:r w:rsidR="00411ECF" w:rsidRPr="00CC4AF5">
        <w:rPr>
          <w:rFonts w:asciiTheme="minorHAnsi" w:hAnsiTheme="minorHAnsi"/>
          <w:b w:val="0"/>
          <w:sz w:val="24"/>
          <w:szCs w:val="24"/>
        </w:rPr>
        <w:t>es Tribunaux de Travail ;</w:t>
      </w:r>
    </w:p>
    <w:p w:rsidR="00411ECF" w:rsidRPr="00CC4AF5" w:rsidRDefault="000166BE" w:rsidP="00411ECF">
      <w:pPr>
        <w:pStyle w:val="BodyText"/>
        <w:numPr>
          <w:ilvl w:val="0"/>
          <w:numId w:val="4"/>
        </w:numPr>
        <w:jc w:val="both"/>
        <w:rPr>
          <w:rFonts w:asciiTheme="minorHAnsi" w:hAnsiTheme="minorHAnsi"/>
          <w:b w:val="0"/>
          <w:sz w:val="24"/>
          <w:szCs w:val="24"/>
        </w:rPr>
      </w:pPr>
      <w:r w:rsidRPr="00CC4AF5">
        <w:rPr>
          <w:rFonts w:asciiTheme="minorHAnsi" w:hAnsiTheme="minorHAnsi"/>
          <w:b w:val="0"/>
          <w:sz w:val="24"/>
          <w:szCs w:val="24"/>
        </w:rPr>
        <w:t>L</w:t>
      </w:r>
      <w:r w:rsidR="00411ECF" w:rsidRPr="00CC4AF5">
        <w:rPr>
          <w:rFonts w:asciiTheme="minorHAnsi" w:hAnsiTheme="minorHAnsi"/>
          <w:b w:val="0"/>
          <w:sz w:val="24"/>
          <w:szCs w:val="24"/>
        </w:rPr>
        <w:t>es Tribunaux de Commerce ;</w:t>
      </w:r>
    </w:p>
    <w:p w:rsidR="00411ECF" w:rsidRPr="00CC4AF5" w:rsidRDefault="000166BE" w:rsidP="00411ECF">
      <w:pPr>
        <w:pStyle w:val="BodyText"/>
        <w:numPr>
          <w:ilvl w:val="0"/>
          <w:numId w:val="4"/>
        </w:numPr>
        <w:jc w:val="both"/>
        <w:rPr>
          <w:rFonts w:asciiTheme="minorHAnsi" w:hAnsiTheme="minorHAnsi"/>
          <w:b w:val="0"/>
          <w:sz w:val="24"/>
          <w:szCs w:val="24"/>
        </w:rPr>
      </w:pPr>
      <w:r w:rsidRPr="00CC4AF5">
        <w:rPr>
          <w:rFonts w:asciiTheme="minorHAnsi" w:hAnsiTheme="minorHAnsi"/>
          <w:b w:val="0"/>
          <w:sz w:val="24"/>
          <w:szCs w:val="24"/>
        </w:rPr>
        <w:t>Les Tribunaux Administratif</w:t>
      </w:r>
      <w:r w:rsidR="00411ECF" w:rsidRPr="00CC4AF5">
        <w:rPr>
          <w:rFonts w:asciiTheme="minorHAnsi" w:hAnsiTheme="minorHAnsi"/>
          <w:b w:val="0"/>
          <w:sz w:val="24"/>
          <w:szCs w:val="24"/>
        </w:rPr>
        <w:t> ;</w:t>
      </w:r>
    </w:p>
    <w:p w:rsidR="00411ECF" w:rsidRPr="00CC4AF5" w:rsidRDefault="000166BE" w:rsidP="00411ECF">
      <w:pPr>
        <w:pStyle w:val="ListParagraph"/>
        <w:numPr>
          <w:ilvl w:val="0"/>
          <w:numId w:val="4"/>
        </w:numPr>
        <w:spacing w:after="200" w:line="276" w:lineRule="auto"/>
        <w:jc w:val="left"/>
        <w:rPr>
          <w:sz w:val="24"/>
          <w:szCs w:val="24"/>
        </w:rPr>
      </w:pPr>
      <w:r w:rsidRPr="00CC4AF5">
        <w:rPr>
          <w:sz w:val="24"/>
          <w:szCs w:val="24"/>
        </w:rPr>
        <w:t>L</w:t>
      </w:r>
      <w:r w:rsidR="00411ECF" w:rsidRPr="00CC4AF5">
        <w:rPr>
          <w:sz w:val="24"/>
          <w:szCs w:val="24"/>
        </w:rPr>
        <w:t>es Tribunaux pour Mineurs ;</w:t>
      </w:r>
    </w:p>
    <w:p w:rsidR="00411ECF" w:rsidRPr="00E10781" w:rsidRDefault="00411ECF" w:rsidP="00411ECF">
      <w:pPr>
        <w:rPr>
          <w:b/>
          <w:sz w:val="24"/>
          <w:szCs w:val="24"/>
        </w:rPr>
      </w:pPr>
      <w:r w:rsidRPr="00E10781">
        <w:rPr>
          <w:b/>
          <w:sz w:val="24"/>
          <w:szCs w:val="24"/>
        </w:rPr>
        <w:t>C-La structure de l’aide</w:t>
      </w:r>
    </w:p>
    <w:p w:rsidR="003843D3" w:rsidRDefault="003843D3" w:rsidP="00411ECF">
      <w:pPr>
        <w:rPr>
          <w:sz w:val="24"/>
          <w:szCs w:val="24"/>
        </w:rPr>
      </w:pPr>
    </w:p>
    <w:p w:rsidR="00411ECF" w:rsidRDefault="00411ECF" w:rsidP="00411ECF">
      <w:pPr>
        <w:rPr>
          <w:sz w:val="24"/>
          <w:szCs w:val="24"/>
        </w:rPr>
      </w:pPr>
      <w:r>
        <w:rPr>
          <w:sz w:val="24"/>
          <w:szCs w:val="24"/>
        </w:rPr>
        <w:t>Cette structure de l’aide comprend deux commissions :</w:t>
      </w:r>
    </w:p>
    <w:p w:rsidR="003843D3" w:rsidRDefault="00411ECF" w:rsidP="00411ECF">
      <w:pPr>
        <w:tabs>
          <w:tab w:val="left" w:pos="284"/>
        </w:tabs>
        <w:rPr>
          <w:b/>
          <w:sz w:val="24"/>
          <w:szCs w:val="24"/>
        </w:rPr>
      </w:pPr>
      <w:r>
        <w:rPr>
          <w:b/>
          <w:sz w:val="24"/>
          <w:szCs w:val="24"/>
        </w:rPr>
        <w:t xml:space="preserve">    </w:t>
      </w:r>
    </w:p>
    <w:p w:rsidR="00411ECF" w:rsidRDefault="00411ECF" w:rsidP="00411ECF">
      <w:pPr>
        <w:tabs>
          <w:tab w:val="left" w:pos="284"/>
        </w:tabs>
        <w:rPr>
          <w:sz w:val="24"/>
          <w:szCs w:val="24"/>
        </w:rPr>
      </w:pPr>
      <w:r w:rsidRPr="00E10781">
        <w:rPr>
          <w:b/>
          <w:sz w:val="24"/>
          <w:szCs w:val="24"/>
        </w:rPr>
        <w:t>a)</w:t>
      </w:r>
      <w:r>
        <w:rPr>
          <w:sz w:val="24"/>
          <w:szCs w:val="24"/>
        </w:rPr>
        <w:t>La commission régionale composée de :</w:t>
      </w:r>
    </w:p>
    <w:p w:rsidR="003843D3" w:rsidRDefault="00411ECF" w:rsidP="00411ECF">
      <w:pPr>
        <w:rPr>
          <w:sz w:val="24"/>
          <w:szCs w:val="24"/>
        </w:rPr>
      </w:pPr>
      <w:r>
        <w:rPr>
          <w:sz w:val="24"/>
          <w:szCs w:val="24"/>
        </w:rPr>
        <w:t xml:space="preserve">        </w:t>
      </w:r>
    </w:p>
    <w:p w:rsidR="00411ECF" w:rsidRDefault="00411ECF" w:rsidP="00411ECF">
      <w:pPr>
        <w:rPr>
          <w:sz w:val="24"/>
          <w:szCs w:val="24"/>
        </w:rPr>
      </w:pPr>
      <w:r>
        <w:rPr>
          <w:sz w:val="24"/>
          <w:szCs w:val="24"/>
        </w:rPr>
        <w:t>-Un magistrat du Tribunal de Première Instance ;</w:t>
      </w:r>
    </w:p>
    <w:p w:rsidR="00411ECF" w:rsidRDefault="00411ECF" w:rsidP="00411ECF">
      <w:pPr>
        <w:rPr>
          <w:sz w:val="24"/>
          <w:szCs w:val="24"/>
        </w:rPr>
      </w:pPr>
      <w:r>
        <w:rPr>
          <w:sz w:val="24"/>
          <w:szCs w:val="24"/>
        </w:rPr>
        <w:t xml:space="preserve">        -Un magistrat de la Cour d’Appel ;</w:t>
      </w:r>
    </w:p>
    <w:p w:rsidR="00411ECF" w:rsidRDefault="00411ECF" w:rsidP="00411ECF">
      <w:pPr>
        <w:rPr>
          <w:sz w:val="24"/>
          <w:szCs w:val="24"/>
        </w:rPr>
      </w:pPr>
      <w:r>
        <w:rPr>
          <w:sz w:val="24"/>
          <w:szCs w:val="24"/>
        </w:rPr>
        <w:t xml:space="preserve">        -Un avocat choisi par le barreau ;</w:t>
      </w:r>
    </w:p>
    <w:p w:rsidR="00411ECF" w:rsidRDefault="00411ECF" w:rsidP="00411ECF">
      <w:pPr>
        <w:rPr>
          <w:sz w:val="24"/>
          <w:szCs w:val="24"/>
        </w:rPr>
      </w:pPr>
      <w:r>
        <w:rPr>
          <w:sz w:val="24"/>
          <w:szCs w:val="24"/>
        </w:rPr>
        <w:t xml:space="preserve">        -Un huissier choisi par le conseil des huissiers ;</w:t>
      </w:r>
    </w:p>
    <w:p w:rsidR="00411ECF" w:rsidRDefault="00411ECF" w:rsidP="00411ECF">
      <w:pPr>
        <w:rPr>
          <w:sz w:val="24"/>
          <w:szCs w:val="24"/>
        </w:rPr>
      </w:pPr>
      <w:r>
        <w:rPr>
          <w:sz w:val="24"/>
          <w:szCs w:val="24"/>
        </w:rPr>
        <w:t xml:space="preserve">        -Un représentant de la commune du requérant ;</w:t>
      </w:r>
    </w:p>
    <w:p w:rsidR="00411ECF" w:rsidRDefault="00411ECF" w:rsidP="00411ECF">
      <w:pPr>
        <w:rPr>
          <w:sz w:val="24"/>
          <w:szCs w:val="24"/>
        </w:rPr>
      </w:pPr>
      <w:r>
        <w:rPr>
          <w:sz w:val="24"/>
          <w:szCs w:val="24"/>
        </w:rPr>
        <w:t xml:space="preserve">        -Un représentant de la société civile de la protection et de la défense des Droits de     l’Homme ;</w:t>
      </w:r>
    </w:p>
    <w:p w:rsidR="00411ECF" w:rsidRDefault="00411ECF" w:rsidP="00411ECF">
      <w:pPr>
        <w:tabs>
          <w:tab w:val="left" w:pos="284"/>
          <w:tab w:val="left" w:pos="567"/>
        </w:tabs>
        <w:rPr>
          <w:sz w:val="24"/>
          <w:szCs w:val="24"/>
        </w:rPr>
      </w:pPr>
      <w:r>
        <w:rPr>
          <w:sz w:val="24"/>
          <w:szCs w:val="24"/>
        </w:rPr>
        <w:t xml:space="preserve">       -Un représentant du budget ou du T.P.G (Trésorier payeur général).</w:t>
      </w:r>
    </w:p>
    <w:p w:rsidR="003843D3" w:rsidRDefault="00411ECF" w:rsidP="00411ECF">
      <w:pPr>
        <w:tabs>
          <w:tab w:val="left" w:pos="284"/>
          <w:tab w:val="left" w:pos="567"/>
        </w:tabs>
        <w:rPr>
          <w:b/>
          <w:sz w:val="24"/>
          <w:szCs w:val="24"/>
        </w:rPr>
      </w:pPr>
      <w:r w:rsidRPr="002C153D">
        <w:rPr>
          <w:b/>
          <w:sz w:val="24"/>
          <w:szCs w:val="24"/>
        </w:rPr>
        <w:t xml:space="preserve">   </w:t>
      </w:r>
    </w:p>
    <w:p w:rsidR="00411ECF" w:rsidRDefault="00411ECF" w:rsidP="00411ECF">
      <w:pPr>
        <w:tabs>
          <w:tab w:val="left" w:pos="284"/>
          <w:tab w:val="left" w:pos="567"/>
        </w:tabs>
        <w:rPr>
          <w:sz w:val="24"/>
          <w:szCs w:val="24"/>
        </w:rPr>
      </w:pPr>
      <w:r w:rsidRPr="002C153D">
        <w:rPr>
          <w:b/>
          <w:sz w:val="24"/>
          <w:szCs w:val="24"/>
        </w:rPr>
        <w:t xml:space="preserve"> b)</w:t>
      </w:r>
      <w:r>
        <w:rPr>
          <w:sz w:val="24"/>
          <w:szCs w:val="24"/>
        </w:rPr>
        <w:t xml:space="preserve"> La </w:t>
      </w:r>
      <w:r w:rsidR="00CC4AF5">
        <w:rPr>
          <w:sz w:val="24"/>
          <w:szCs w:val="24"/>
        </w:rPr>
        <w:t>commission nationale composée du</w:t>
      </w:r>
      <w:r>
        <w:rPr>
          <w:sz w:val="24"/>
          <w:szCs w:val="24"/>
        </w:rPr>
        <w:t> :</w:t>
      </w:r>
    </w:p>
    <w:p w:rsidR="00411ECF" w:rsidRDefault="00411ECF" w:rsidP="00411ECF">
      <w:pPr>
        <w:tabs>
          <w:tab w:val="left" w:pos="284"/>
          <w:tab w:val="left" w:pos="567"/>
        </w:tabs>
        <w:rPr>
          <w:sz w:val="24"/>
          <w:szCs w:val="24"/>
        </w:rPr>
      </w:pPr>
      <w:r>
        <w:rPr>
          <w:sz w:val="24"/>
          <w:szCs w:val="24"/>
        </w:rPr>
        <w:t xml:space="preserve">        - Premier Président de la Cour Suprême ;</w:t>
      </w:r>
    </w:p>
    <w:p w:rsidR="00411ECF" w:rsidRDefault="00411ECF" w:rsidP="00411ECF">
      <w:pPr>
        <w:tabs>
          <w:tab w:val="left" w:pos="284"/>
          <w:tab w:val="left" w:pos="567"/>
        </w:tabs>
        <w:rPr>
          <w:sz w:val="24"/>
          <w:szCs w:val="24"/>
        </w:rPr>
      </w:pPr>
      <w:r>
        <w:rPr>
          <w:sz w:val="24"/>
          <w:szCs w:val="24"/>
        </w:rPr>
        <w:t xml:space="preserve">        - Procureur Général de la Cour ;</w:t>
      </w:r>
    </w:p>
    <w:p w:rsidR="00411ECF" w:rsidRDefault="00411ECF" w:rsidP="00411ECF">
      <w:pPr>
        <w:tabs>
          <w:tab w:val="left" w:pos="284"/>
          <w:tab w:val="left" w:pos="567"/>
        </w:tabs>
        <w:rPr>
          <w:sz w:val="24"/>
          <w:szCs w:val="24"/>
        </w:rPr>
      </w:pPr>
      <w:r>
        <w:rPr>
          <w:sz w:val="24"/>
          <w:szCs w:val="24"/>
        </w:rPr>
        <w:t xml:space="preserve">        - bâtonnier ;</w:t>
      </w:r>
    </w:p>
    <w:p w:rsidR="00411ECF" w:rsidRDefault="00411ECF" w:rsidP="00411ECF">
      <w:pPr>
        <w:tabs>
          <w:tab w:val="left" w:pos="284"/>
          <w:tab w:val="left" w:pos="567"/>
        </w:tabs>
        <w:rPr>
          <w:sz w:val="24"/>
          <w:szCs w:val="24"/>
        </w:rPr>
      </w:pPr>
      <w:r>
        <w:rPr>
          <w:sz w:val="24"/>
          <w:szCs w:val="24"/>
        </w:rPr>
        <w:t xml:space="preserve">        - Directeur du budget ou son représentant.</w:t>
      </w:r>
    </w:p>
    <w:p w:rsidR="003843D3" w:rsidRDefault="003843D3" w:rsidP="00411ECF">
      <w:pPr>
        <w:tabs>
          <w:tab w:val="left" w:pos="284"/>
          <w:tab w:val="left" w:pos="567"/>
        </w:tabs>
        <w:rPr>
          <w:b/>
          <w:sz w:val="24"/>
          <w:szCs w:val="24"/>
        </w:rPr>
      </w:pPr>
    </w:p>
    <w:p w:rsidR="00411ECF" w:rsidRPr="002B6664" w:rsidRDefault="00411ECF" w:rsidP="00411ECF">
      <w:pPr>
        <w:tabs>
          <w:tab w:val="left" w:pos="284"/>
          <w:tab w:val="left" w:pos="567"/>
        </w:tabs>
        <w:rPr>
          <w:b/>
          <w:sz w:val="24"/>
          <w:szCs w:val="24"/>
        </w:rPr>
      </w:pPr>
      <w:r w:rsidRPr="002B6664">
        <w:rPr>
          <w:b/>
          <w:sz w:val="24"/>
          <w:szCs w:val="24"/>
        </w:rPr>
        <w:t>D-Le bénéficiaire</w:t>
      </w:r>
    </w:p>
    <w:p w:rsidR="00D5737E" w:rsidRDefault="00D5737E" w:rsidP="00411ECF">
      <w:pPr>
        <w:tabs>
          <w:tab w:val="left" w:pos="284"/>
          <w:tab w:val="left" w:pos="567"/>
        </w:tabs>
        <w:rPr>
          <w:sz w:val="24"/>
          <w:szCs w:val="24"/>
        </w:rPr>
      </w:pPr>
    </w:p>
    <w:p w:rsidR="00411ECF" w:rsidRDefault="00411ECF" w:rsidP="00411ECF">
      <w:pPr>
        <w:tabs>
          <w:tab w:val="left" w:pos="284"/>
          <w:tab w:val="left" w:pos="567"/>
        </w:tabs>
        <w:rPr>
          <w:sz w:val="24"/>
          <w:szCs w:val="24"/>
        </w:rPr>
      </w:pPr>
      <w:r>
        <w:rPr>
          <w:sz w:val="24"/>
          <w:szCs w:val="24"/>
        </w:rPr>
        <w:t>Le bénéficiaire de l’aide à l’accès à la justice doit être :</w:t>
      </w:r>
    </w:p>
    <w:p w:rsidR="00411ECF" w:rsidRDefault="00411ECF" w:rsidP="00411ECF">
      <w:pPr>
        <w:tabs>
          <w:tab w:val="left" w:pos="284"/>
          <w:tab w:val="left" w:pos="567"/>
        </w:tabs>
        <w:rPr>
          <w:sz w:val="24"/>
          <w:szCs w:val="24"/>
        </w:rPr>
      </w:pPr>
      <w:r>
        <w:rPr>
          <w:sz w:val="24"/>
          <w:szCs w:val="24"/>
        </w:rPr>
        <w:t xml:space="preserve">    </w:t>
      </w:r>
      <w:r w:rsidRPr="00543348">
        <w:rPr>
          <w:b/>
          <w:sz w:val="24"/>
          <w:szCs w:val="24"/>
        </w:rPr>
        <w:t>a)</w:t>
      </w:r>
      <w:r>
        <w:rPr>
          <w:sz w:val="24"/>
          <w:szCs w:val="24"/>
        </w:rPr>
        <w:t>De nationalité comorienne ;</w:t>
      </w:r>
    </w:p>
    <w:p w:rsidR="00411ECF" w:rsidRDefault="00411ECF" w:rsidP="00411ECF">
      <w:pPr>
        <w:tabs>
          <w:tab w:val="left" w:pos="284"/>
          <w:tab w:val="left" w:pos="567"/>
        </w:tabs>
        <w:rPr>
          <w:sz w:val="24"/>
          <w:szCs w:val="24"/>
        </w:rPr>
      </w:pPr>
      <w:r w:rsidRPr="00543348">
        <w:rPr>
          <w:b/>
          <w:sz w:val="24"/>
          <w:szCs w:val="24"/>
        </w:rPr>
        <w:lastRenderedPageBreak/>
        <w:t xml:space="preserve">    b)</w:t>
      </w:r>
      <w:r>
        <w:rPr>
          <w:sz w:val="24"/>
          <w:szCs w:val="24"/>
        </w:rPr>
        <w:t xml:space="preserve"> Ressortissant d’un Etat ayant conclu une convention internationale avec les Comores sur l’aide à l’accès à la justice.</w:t>
      </w:r>
    </w:p>
    <w:p w:rsidR="00411ECF" w:rsidRDefault="00411ECF" w:rsidP="00411ECF">
      <w:pPr>
        <w:tabs>
          <w:tab w:val="left" w:pos="284"/>
          <w:tab w:val="left" w:pos="567"/>
        </w:tabs>
        <w:rPr>
          <w:sz w:val="24"/>
          <w:szCs w:val="24"/>
        </w:rPr>
      </w:pPr>
      <w:r>
        <w:rPr>
          <w:sz w:val="24"/>
          <w:szCs w:val="24"/>
        </w:rPr>
        <w:t xml:space="preserve">    </w:t>
      </w:r>
      <w:r w:rsidRPr="00543348">
        <w:rPr>
          <w:b/>
          <w:sz w:val="24"/>
          <w:szCs w:val="24"/>
        </w:rPr>
        <w:t>d)</w:t>
      </w:r>
      <w:r>
        <w:rPr>
          <w:sz w:val="24"/>
          <w:szCs w:val="24"/>
        </w:rPr>
        <w:t xml:space="preserve"> Résident habituellement en situation régulière aux Comores ;</w:t>
      </w:r>
    </w:p>
    <w:p w:rsidR="00411ECF" w:rsidRDefault="00411ECF" w:rsidP="00411ECF">
      <w:pPr>
        <w:tabs>
          <w:tab w:val="left" w:pos="284"/>
          <w:tab w:val="left" w:pos="567"/>
        </w:tabs>
        <w:rPr>
          <w:sz w:val="24"/>
          <w:szCs w:val="24"/>
        </w:rPr>
      </w:pPr>
      <w:r>
        <w:rPr>
          <w:sz w:val="24"/>
          <w:szCs w:val="24"/>
        </w:rPr>
        <w:t xml:space="preserve">    </w:t>
      </w:r>
      <w:r w:rsidRPr="00543348">
        <w:rPr>
          <w:b/>
          <w:sz w:val="24"/>
          <w:szCs w:val="24"/>
        </w:rPr>
        <w:t>e)</w:t>
      </w:r>
      <w:r>
        <w:rPr>
          <w:sz w:val="24"/>
          <w:szCs w:val="24"/>
        </w:rPr>
        <w:t>Une personne de catégories vulnérables :</w:t>
      </w:r>
    </w:p>
    <w:p w:rsidR="00411ECF" w:rsidRDefault="00411ECF" w:rsidP="00411ECF">
      <w:pPr>
        <w:tabs>
          <w:tab w:val="left" w:pos="284"/>
          <w:tab w:val="left" w:pos="567"/>
        </w:tabs>
        <w:rPr>
          <w:sz w:val="24"/>
          <w:szCs w:val="24"/>
        </w:rPr>
      </w:pPr>
      <w:r>
        <w:rPr>
          <w:sz w:val="24"/>
          <w:szCs w:val="24"/>
        </w:rPr>
        <w:t xml:space="preserve">         -Les femmes ;</w:t>
      </w:r>
    </w:p>
    <w:p w:rsidR="00411ECF" w:rsidRDefault="00411ECF" w:rsidP="00411ECF">
      <w:pPr>
        <w:tabs>
          <w:tab w:val="left" w:pos="284"/>
          <w:tab w:val="left" w:pos="567"/>
        </w:tabs>
        <w:rPr>
          <w:sz w:val="24"/>
          <w:szCs w:val="24"/>
        </w:rPr>
      </w:pPr>
      <w:r>
        <w:rPr>
          <w:sz w:val="24"/>
          <w:szCs w:val="24"/>
        </w:rPr>
        <w:t xml:space="preserve">         -Les Mineurs ;</w:t>
      </w:r>
    </w:p>
    <w:p w:rsidR="00411ECF" w:rsidRDefault="00411ECF" w:rsidP="00411ECF">
      <w:pPr>
        <w:tabs>
          <w:tab w:val="left" w:pos="284"/>
          <w:tab w:val="left" w:pos="567"/>
        </w:tabs>
        <w:rPr>
          <w:sz w:val="24"/>
          <w:szCs w:val="24"/>
        </w:rPr>
      </w:pPr>
      <w:r>
        <w:rPr>
          <w:sz w:val="24"/>
          <w:szCs w:val="24"/>
        </w:rPr>
        <w:t xml:space="preserve">         -Les personnes âgées ;</w:t>
      </w:r>
    </w:p>
    <w:p w:rsidR="00411ECF" w:rsidRDefault="00411ECF" w:rsidP="00411ECF">
      <w:pPr>
        <w:tabs>
          <w:tab w:val="left" w:pos="284"/>
          <w:tab w:val="left" w:pos="567"/>
        </w:tabs>
        <w:rPr>
          <w:sz w:val="24"/>
          <w:szCs w:val="24"/>
        </w:rPr>
      </w:pPr>
      <w:r>
        <w:rPr>
          <w:sz w:val="24"/>
          <w:szCs w:val="24"/>
        </w:rPr>
        <w:t xml:space="preserve">         -Etre indigent ;</w:t>
      </w:r>
    </w:p>
    <w:p w:rsidR="00411ECF" w:rsidRDefault="00411ECF" w:rsidP="00411ECF">
      <w:pPr>
        <w:tabs>
          <w:tab w:val="left" w:pos="284"/>
          <w:tab w:val="left" w:pos="567"/>
        </w:tabs>
        <w:rPr>
          <w:sz w:val="24"/>
          <w:szCs w:val="24"/>
        </w:rPr>
      </w:pPr>
      <w:r>
        <w:rPr>
          <w:sz w:val="24"/>
          <w:szCs w:val="24"/>
        </w:rPr>
        <w:t xml:space="preserve">    </w:t>
      </w:r>
      <w:r w:rsidRPr="00A359F4">
        <w:rPr>
          <w:b/>
          <w:sz w:val="24"/>
          <w:szCs w:val="24"/>
        </w:rPr>
        <w:t>f)</w:t>
      </w:r>
      <w:r>
        <w:rPr>
          <w:sz w:val="24"/>
          <w:szCs w:val="24"/>
        </w:rPr>
        <w:t xml:space="preserve"> L’aide à l’accès à la justice peut être accordée à titre exceptionnel aux personnes morales (association, syndicat…) à condition qu’elles poursuivent le même objectif.</w:t>
      </w:r>
    </w:p>
    <w:p w:rsidR="00D5737E" w:rsidRDefault="00D5737E" w:rsidP="00411ECF">
      <w:pPr>
        <w:tabs>
          <w:tab w:val="left" w:pos="284"/>
          <w:tab w:val="left" w:pos="567"/>
        </w:tabs>
        <w:rPr>
          <w:b/>
          <w:sz w:val="24"/>
          <w:szCs w:val="24"/>
        </w:rPr>
      </w:pPr>
    </w:p>
    <w:p w:rsidR="00411ECF" w:rsidRPr="007816B1" w:rsidRDefault="00411ECF" w:rsidP="00411ECF">
      <w:pPr>
        <w:tabs>
          <w:tab w:val="left" w:pos="284"/>
          <w:tab w:val="left" w:pos="567"/>
        </w:tabs>
        <w:rPr>
          <w:b/>
          <w:sz w:val="24"/>
          <w:szCs w:val="24"/>
        </w:rPr>
      </w:pPr>
      <w:r w:rsidRPr="007816B1">
        <w:rPr>
          <w:b/>
          <w:sz w:val="24"/>
          <w:szCs w:val="24"/>
        </w:rPr>
        <w:t>E-</w:t>
      </w:r>
      <w:r>
        <w:rPr>
          <w:b/>
          <w:sz w:val="24"/>
          <w:szCs w:val="24"/>
        </w:rPr>
        <w:t xml:space="preserve"> </w:t>
      </w:r>
      <w:r w:rsidRPr="007816B1">
        <w:rPr>
          <w:b/>
          <w:sz w:val="24"/>
          <w:szCs w:val="24"/>
        </w:rPr>
        <w:t>La procédure</w:t>
      </w:r>
    </w:p>
    <w:p w:rsidR="003843D3" w:rsidRDefault="00411ECF" w:rsidP="00411ECF">
      <w:pPr>
        <w:tabs>
          <w:tab w:val="left" w:pos="284"/>
          <w:tab w:val="left" w:pos="567"/>
        </w:tabs>
        <w:rPr>
          <w:sz w:val="24"/>
          <w:szCs w:val="24"/>
        </w:rPr>
      </w:pPr>
      <w:r>
        <w:rPr>
          <w:sz w:val="24"/>
          <w:szCs w:val="24"/>
        </w:rPr>
        <w:t xml:space="preserve">    </w:t>
      </w:r>
    </w:p>
    <w:p w:rsidR="00411ECF" w:rsidRDefault="00411ECF" w:rsidP="00411ECF">
      <w:pPr>
        <w:tabs>
          <w:tab w:val="left" w:pos="284"/>
          <w:tab w:val="left" w:pos="567"/>
        </w:tabs>
        <w:rPr>
          <w:sz w:val="24"/>
          <w:szCs w:val="24"/>
        </w:rPr>
      </w:pPr>
      <w:r w:rsidRPr="00201D84">
        <w:rPr>
          <w:b/>
          <w:sz w:val="24"/>
          <w:szCs w:val="24"/>
        </w:rPr>
        <w:t>a)</w:t>
      </w:r>
      <w:r>
        <w:rPr>
          <w:sz w:val="24"/>
          <w:szCs w:val="24"/>
        </w:rPr>
        <w:t>La requête</w:t>
      </w:r>
    </w:p>
    <w:p w:rsidR="00411ECF" w:rsidRDefault="00411ECF" w:rsidP="00411ECF">
      <w:pPr>
        <w:tabs>
          <w:tab w:val="left" w:pos="284"/>
          <w:tab w:val="left" w:pos="567"/>
        </w:tabs>
        <w:rPr>
          <w:sz w:val="24"/>
          <w:szCs w:val="24"/>
        </w:rPr>
      </w:pPr>
      <w:r>
        <w:rPr>
          <w:sz w:val="24"/>
          <w:szCs w:val="24"/>
        </w:rPr>
        <w:t xml:space="preserve">      Elle doit être adressée à la commission régionale.</w:t>
      </w:r>
    </w:p>
    <w:p w:rsidR="00411ECF" w:rsidRDefault="00411ECF" w:rsidP="00411ECF">
      <w:pPr>
        <w:tabs>
          <w:tab w:val="left" w:pos="284"/>
          <w:tab w:val="left" w:pos="567"/>
        </w:tabs>
        <w:rPr>
          <w:sz w:val="24"/>
          <w:szCs w:val="24"/>
        </w:rPr>
      </w:pPr>
      <w:r w:rsidRPr="00201D84">
        <w:rPr>
          <w:b/>
          <w:sz w:val="24"/>
          <w:szCs w:val="24"/>
        </w:rPr>
        <w:t xml:space="preserve">    b)</w:t>
      </w:r>
      <w:r>
        <w:rPr>
          <w:sz w:val="24"/>
          <w:szCs w:val="24"/>
        </w:rPr>
        <w:t xml:space="preserve"> L’examen de la requête par la commission.</w:t>
      </w:r>
    </w:p>
    <w:p w:rsidR="00411ECF" w:rsidRDefault="00411ECF" w:rsidP="00411ECF">
      <w:pPr>
        <w:tabs>
          <w:tab w:val="left" w:pos="284"/>
          <w:tab w:val="left" w:pos="567"/>
        </w:tabs>
        <w:rPr>
          <w:sz w:val="24"/>
          <w:szCs w:val="24"/>
        </w:rPr>
      </w:pPr>
      <w:r>
        <w:rPr>
          <w:sz w:val="24"/>
          <w:szCs w:val="24"/>
        </w:rPr>
        <w:t xml:space="preserve">         La commission examine la requête et procède à toutes les mesures d’instruction, et de vérification de toutes les pièces justificatives qui sont versées au dossier, par la personne qui demande  à bénéficier de l’aide.</w:t>
      </w:r>
    </w:p>
    <w:p w:rsidR="003843D3" w:rsidRDefault="00411ECF" w:rsidP="00411ECF">
      <w:pPr>
        <w:tabs>
          <w:tab w:val="left" w:pos="284"/>
          <w:tab w:val="left" w:pos="567"/>
        </w:tabs>
        <w:rPr>
          <w:sz w:val="24"/>
          <w:szCs w:val="24"/>
        </w:rPr>
      </w:pPr>
      <w:r>
        <w:rPr>
          <w:sz w:val="24"/>
          <w:szCs w:val="24"/>
        </w:rPr>
        <w:t xml:space="preserve">   </w:t>
      </w:r>
    </w:p>
    <w:p w:rsidR="00411ECF" w:rsidRDefault="00411ECF" w:rsidP="00411ECF">
      <w:pPr>
        <w:tabs>
          <w:tab w:val="left" w:pos="284"/>
          <w:tab w:val="left" w:pos="567"/>
        </w:tabs>
        <w:rPr>
          <w:sz w:val="24"/>
          <w:szCs w:val="24"/>
        </w:rPr>
      </w:pPr>
      <w:r>
        <w:rPr>
          <w:sz w:val="24"/>
          <w:szCs w:val="24"/>
        </w:rPr>
        <w:t xml:space="preserve"> </w:t>
      </w:r>
      <w:r w:rsidRPr="00FA068A">
        <w:rPr>
          <w:b/>
          <w:sz w:val="24"/>
          <w:szCs w:val="24"/>
        </w:rPr>
        <w:t>c)</w:t>
      </w:r>
      <w:r>
        <w:rPr>
          <w:sz w:val="24"/>
          <w:szCs w:val="24"/>
        </w:rPr>
        <w:t>La décision</w:t>
      </w:r>
    </w:p>
    <w:p w:rsidR="00411ECF" w:rsidRDefault="00411ECF" w:rsidP="00411ECF">
      <w:pPr>
        <w:tabs>
          <w:tab w:val="left" w:pos="284"/>
          <w:tab w:val="left" w:pos="567"/>
        </w:tabs>
        <w:rPr>
          <w:sz w:val="24"/>
          <w:szCs w:val="24"/>
        </w:rPr>
      </w:pPr>
      <w:r>
        <w:rPr>
          <w:sz w:val="24"/>
          <w:szCs w:val="24"/>
        </w:rPr>
        <w:t xml:space="preserve">        -En cas de décision d’admission à l’aide, le barreau et le requérant sont notifiés. Le bâtonnier informe   immédiatement le requérant de l’avocat désigné. Ce dernier prend contact avec le requérant. </w:t>
      </w:r>
    </w:p>
    <w:p w:rsidR="00411ECF" w:rsidRDefault="00411ECF" w:rsidP="00411ECF">
      <w:pPr>
        <w:tabs>
          <w:tab w:val="left" w:pos="284"/>
          <w:tab w:val="left" w:pos="567"/>
        </w:tabs>
        <w:rPr>
          <w:sz w:val="24"/>
          <w:szCs w:val="24"/>
        </w:rPr>
      </w:pPr>
      <w:r>
        <w:rPr>
          <w:sz w:val="24"/>
          <w:szCs w:val="24"/>
        </w:rPr>
        <w:t>L’avocat est désigné pour l’intégralité de la procédure, de la saisi</w:t>
      </w:r>
      <w:r w:rsidR="00CC4AF5">
        <w:rPr>
          <w:sz w:val="24"/>
          <w:szCs w:val="24"/>
        </w:rPr>
        <w:t>n</w:t>
      </w:r>
      <w:r>
        <w:rPr>
          <w:sz w:val="24"/>
          <w:szCs w:val="24"/>
        </w:rPr>
        <w:t>e de la juridiction jusqu’à l’exécution de la décision.</w:t>
      </w:r>
    </w:p>
    <w:p w:rsidR="00411ECF" w:rsidRDefault="00411ECF" w:rsidP="00411ECF">
      <w:pPr>
        <w:tabs>
          <w:tab w:val="left" w:pos="284"/>
          <w:tab w:val="left" w:pos="567"/>
        </w:tabs>
        <w:rPr>
          <w:sz w:val="24"/>
          <w:szCs w:val="24"/>
        </w:rPr>
      </w:pPr>
      <w:r>
        <w:rPr>
          <w:sz w:val="24"/>
          <w:szCs w:val="24"/>
        </w:rPr>
        <w:t xml:space="preserve">        -En cas de décision de rejet, la commission informe le requérant de son droit de faire un recours auprès de la commission nationale .Dans ces conditions, la commission régionale reçoit l’appel et le transmet immédiatement à la commission nationale afin de réexaminer la demande.</w:t>
      </w:r>
    </w:p>
    <w:p w:rsidR="00411ECF" w:rsidRDefault="00411ECF" w:rsidP="00411ECF">
      <w:pPr>
        <w:tabs>
          <w:tab w:val="left" w:pos="284"/>
          <w:tab w:val="left" w:pos="567"/>
        </w:tabs>
        <w:rPr>
          <w:sz w:val="24"/>
          <w:szCs w:val="24"/>
        </w:rPr>
      </w:pPr>
      <w:r>
        <w:rPr>
          <w:sz w:val="24"/>
          <w:szCs w:val="24"/>
        </w:rPr>
        <w:t xml:space="preserve">    </w:t>
      </w:r>
      <w:r w:rsidRPr="00E00D88">
        <w:rPr>
          <w:b/>
          <w:sz w:val="24"/>
          <w:szCs w:val="24"/>
        </w:rPr>
        <w:t>d)</w:t>
      </w:r>
      <w:r>
        <w:rPr>
          <w:sz w:val="24"/>
          <w:szCs w:val="24"/>
        </w:rPr>
        <w:t xml:space="preserve"> Les conséquences</w:t>
      </w:r>
    </w:p>
    <w:p w:rsidR="00411ECF" w:rsidRDefault="00411ECF" w:rsidP="00411ECF">
      <w:pPr>
        <w:tabs>
          <w:tab w:val="left" w:pos="284"/>
          <w:tab w:val="left" w:pos="567"/>
        </w:tabs>
        <w:rPr>
          <w:sz w:val="24"/>
          <w:szCs w:val="24"/>
        </w:rPr>
      </w:pPr>
      <w:r>
        <w:rPr>
          <w:sz w:val="24"/>
          <w:szCs w:val="24"/>
        </w:rPr>
        <w:t xml:space="preserve">        En cas de fausses déclarations sur la situation financière du requérant, l’aide est retirée, par ailleurs la commission pourra saisir le Procureur de la République pour engager des  poursuites pénales contre le prévenu.</w:t>
      </w:r>
    </w:p>
    <w:p w:rsidR="003843D3" w:rsidRDefault="003843D3" w:rsidP="00411ECF">
      <w:pPr>
        <w:tabs>
          <w:tab w:val="left" w:pos="284"/>
          <w:tab w:val="left" w:pos="567"/>
        </w:tabs>
        <w:rPr>
          <w:b/>
          <w:sz w:val="24"/>
          <w:szCs w:val="24"/>
        </w:rPr>
      </w:pPr>
    </w:p>
    <w:p w:rsidR="00411ECF" w:rsidRPr="00C57880" w:rsidRDefault="00411ECF" w:rsidP="00411ECF">
      <w:pPr>
        <w:tabs>
          <w:tab w:val="left" w:pos="284"/>
          <w:tab w:val="left" w:pos="567"/>
        </w:tabs>
        <w:rPr>
          <w:b/>
          <w:sz w:val="24"/>
          <w:szCs w:val="24"/>
        </w:rPr>
      </w:pPr>
      <w:r w:rsidRPr="00C57880">
        <w:rPr>
          <w:b/>
          <w:sz w:val="24"/>
          <w:szCs w:val="24"/>
        </w:rPr>
        <w:t>F- Le financement</w:t>
      </w:r>
    </w:p>
    <w:p w:rsidR="00411ECF" w:rsidRDefault="00411ECF" w:rsidP="00411ECF">
      <w:pPr>
        <w:tabs>
          <w:tab w:val="left" w:pos="284"/>
          <w:tab w:val="left" w:pos="567"/>
        </w:tabs>
        <w:rPr>
          <w:sz w:val="24"/>
          <w:szCs w:val="24"/>
        </w:rPr>
      </w:pPr>
      <w:r>
        <w:rPr>
          <w:sz w:val="24"/>
          <w:szCs w:val="24"/>
        </w:rPr>
        <w:t>Le financement peut se faire par :</w:t>
      </w:r>
    </w:p>
    <w:p w:rsidR="00411ECF" w:rsidRDefault="00411ECF" w:rsidP="00411ECF">
      <w:pPr>
        <w:tabs>
          <w:tab w:val="left" w:pos="284"/>
          <w:tab w:val="left" w:pos="567"/>
        </w:tabs>
        <w:rPr>
          <w:sz w:val="24"/>
          <w:szCs w:val="24"/>
        </w:rPr>
      </w:pPr>
      <w:r>
        <w:rPr>
          <w:sz w:val="24"/>
          <w:szCs w:val="24"/>
        </w:rPr>
        <w:t xml:space="preserve">    </w:t>
      </w:r>
      <w:r w:rsidRPr="001A3E4A">
        <w:rPr>
          <w:b/>
          <w:sz w:val="24"/>
          <w:szCs w:val="24"/>
        </w:rPr>
        <w:t>a)</w:t>
      </w:r>
      <w:r>
        <w:rPr>
          <w:sz w:val="24"/>
          <w:szCs w:val="24"/>
        </w:rPr>
        <w:t>Une ligne budgétaire.</w:t>
      </w:r>
    </w:p>
    <w:p w:rsidR="00411ECF" w:rsidRDefault="00411ECF" w:rsidP="00411ECF">
      <w:pPr>
        <w:tabs>
          <w:tab w:val="left" w:pos="284"/>
          <w:tab w:val="left" w:pos="567"/>
        </w:tabs>
        <w:rPr>
          <w:sz w:val="24"/>
          <w:szCs w:val="24"/>
        </w:rPr>
      </w:pPr>
      <w:r>
        <w:rPr>
          <w:sz w:val="24"/>
          <w:szCs w:val="24"/>
        </w:rPr>
        <w:t xml:space="preserve">   </w:t>
      </w:r>
      <w:r w:rsidRPr="001A3E4A">
        <w:rPr>
          <w:b/>
          <w:sz w:val="24"/>
          <w:szCs w:val="24"/>
        </w:rPr>
        <w:t xml:space="preserve"> b) </w:t>
      </w:r>
      <w:r>
        <w:rPr>
          <w:sz w:val="24"/>
          <w:szCs w:val="24"/>
        </w:rPr>
        <w:t>L’exonération des frais de procédure (frais d’enrôlement du dossier, les frais d’enregistrement de l’expédition du jugement auprès du service domanial, droit de timbres des expéditions…)</w:t>
      </w:r>
    </w:p>
    <w:p w:rsidR="00411ECF" w:rsidRDefault="00411ECF" w:rsidP="00411ECF">
      <w:pPr>
        <w:tabs>
          <w:tab w:val="left" w:pos="284"/>
          <w:tab w:val="left" w:pos="567"/>
        </w:tabs>
        <w:rPr>
          <w:sz w:val="24"/>
          <w:szCs w:val="24"/>
        </w:rPr>
      </w:pPr>
      <w:r>
        <w:rPr>
          <w:sz w:val="24"/>
          <w:szCs w:val="24"/>
        </w:rPr>
        <w:t xml:space="preserve">    </w:t>
      </w:r>
      <w:r w:rsidRPr="001A3E4A">
        <w:rPr>
          <w:b/>
          <w:sz w:val="24"/>
          <w:szCs w:val="24"/>
        </w:rPr>
        <w:t>c)</w:t>
      </w:r>
      <w:r>
        <w:rPr>
          <w:sz w:val="24"/>
          <w:szCs w:val="24"/>
        </w:rPr>
        <w:t>Recouvrement des amendes.</w:t>
      </w:r>
    </w:p>
    <w:p w:rsidR="00411ECF" w:rsidRDefault="00411ECF" w:rsidP="00411ECF">
      <w:pPr>
        <w:tabs>
          <w:tab w:val="left" w:pos="284"/>
          <w:tab w:val="left" w:pos="567"/>
        </w:tabs>
        <w:rPr>
          <w:sz w:val="24"/>
          <w:szCs w:val="24"/>
        </w:rPr>
      </w:pPr>
      <w:r>
        <w:rPr>
          <w:sz w:val="24"/>
          <w:szCs w:val="24"/>
        </w:rPr>
        <w:t xml:space="preserve">    </w:t>
      </w:r>
      <w:r w:rsidRPr="001A3E4A">
        <w:rPr>
          <w:b/>
          <w:sz w:val="24"/>
          <w:szCs w:val="24"/>
        </w:rPr>
        <w:t xml:space="preserve">d) </w:t>
      </w:r>
      <w:r>
        <w:rPr>
          <w:sz w:val="24"/>
          <w:szCs w:val="24"/>
        </w:rPr>
        <w:t>Financement privé (Fondation, ONG, association…)</w:t>
      </w:r>
    </w:p>
    <w:p w:rsidR="003843D3" w:rsidRDefault="003843D3" w:rsidP="00411ECF">
      <w:pPr>
        <w:tabs>
          <w:tab w:val="left" w:pos="284"/>
          <w:tab w:val="left" w:pos="567"/>
        </w:tabs>
        <w:rPr>
          <w:b/>
          <w:sz w:val="24"/>
          <w:szCs w:val="24"/>
        </w:rPr>
      </w:pPr>
    </w:p>
    <w:p w:rsidR="00411ECF" w:rsidRPr="00224B18" w:rsidRDefault="00411ECF" w:rsidP="00411ECF">
      <w:pPr>
        <w:tabs>
          <w:tab w:val="left" w:pos="284"/>
          <w:tab w:val="left" w:pos="567"/>
        </w:tabs>
        <w:rPr>
          <w:b/>
          <w:sz w:val="24"/>
          <w:szCs w:val="24"/>
        </w:rPr>
      </w:pPr>
      <w:r w:rsidRPr="00224B18">
        <w:rPr>
          <w:b/>
          <w:sz w:val="24"/>
          <w:szCs w:val="24"/>
        </w:rPr>
        <w:t>G-Evaluation de l’aide</w:t>
      </w:r>
    </w:p>
    <w:p w:rsidR="00411ECF" w:rsidRDefault="00411ECF" w:rsidP="00411ECF">
      <w:pPr>
        <w:tabs>
          <w:tab w:val="left" w:pos="284"/>
          <w:tab w:val="left" w:pos="567"/>
        </w:tabs>
        <w:rPr>
          <w:sz w:val="24"/>
          <w:szCs w:val="24"/>
        </w:rPr>
      </w:pPr>
      <w:r>
        <w:rPr>
          <w:sz w:val="24"/>
          <w:szCs w:val="24"/>
        </w:rPr>
        <w:t xml:space="preserve">  Elle est assurée par :</w:t>
      </w:r>
    </w:p>
    <w:p w:rsidR="00411ECF" w:rsidRDefault="00411ECF" w:rsidP="00411ECF">
      <w:pPr>
        <w:tabs>
          <w:tab w:val="left" w:pos="284"/>
          <w:tab w:val="left" w:pos="567"/>
        </w:tabs>
        <w:rPr>
          <w:sz w:val="24"/>
          <w:szCs w:val="24"/>
        </w:rPr>
      </w:pPr>
      <w:r>
        <w:rPr>
          <w:b/>
          <w:sz w:val="24"/>
          <w:szCs w:val="24"/>
        </w:rPr>
        <w:t xml:space="preserve">    </w:t>
      </w:r>
      <w:r w:rsidRPr="001A3E4A">
        <w:rPr>
          <w:b/>
          <w:sz w:val="24"/>
          <w:szCs w:val="24"/>
        </w:rPr>
        <w:t>a)</w:t>
      </w:r>
      <w:r>
        <w:rPr>
          <w:sz w:val="24"/>
          <w:szCs w:val="24"/>
        </w:rPr>
        <w:t xml:space="preserve"> </w:t>
      </w:r>
      <w:r w:rsidR="003843D3">
        <w:rPr>
          <w:sz w:val="24"/>
          <w:szCs w:val="24"/>
        </w:rPr>
        <w:t xml:space="preserve"> La ténue régulière d</w:t>
      </w:r>
      <w:r>
        <w:rPr>
          <w:sz w:val="24"/>
          <w:szCs w:val="24"/>
        </w:rPr>
        <w:t>es statistiques.</w:t>
      </w:r>
    </w:p>
    <w:p w:rsidR="00411ECF" w:rsidRDefault="00411ECF" w:rsidP="00411ECF">
      <w:pPr>
        <w:tabs>
          <w:tab w:val="left" w:pos="284"/>
          <w:tab w:val="left" w:pos="567"/>
        </w:tabs>
        <w:rPr>
          <w:sz w:val="24"/>
          <w:szCs w:val="24"/>
        </w:rPr>
      </w:pPr>
      <w:r>
        <w:rPr>
          <w:b/>
          <w:sz w:val="24"/>
          <w:szCs w:val="24"/>
        </w:rPr>
        <w:lastRenderedPageBreak/>
        <w:t xml:space="preserve">    </w:t>
      </w:r>
      <w:r w:rsidRPr="001A3E4A">
        <w:rPr>
          <w:b/>
          <w:sz w:val="24"/>
          <w:szCs w:val="24"/>
        </w:rPr>
        <w:t>b)</w:t>
      </w:r>
      <w:r>
        <w:rPr>
          <w:sz w:val="24"/>
          <w:szCs w:val="24"/>
        </w:rPr>
        <w:t xml:space="preserve"> les enquêtes</w:t>
      </w:r>
      <w:r w:rsidR="00E22606">
        <w:rPr>
          <w:sz w:val="24"/>
          <w:szCs w:val="24"/>
        </w:rPr>
        <w:t xml:space="preserve"> d’opinion</w:t>
      </w:r>
      <w:r>
        <w:rPr>
          <w:sz w:val="24"/>
          <w:szCs w:val="24"/>
        </w:rPr>
        <w:t>.</w:t>
      </w:r>
    </w:p>
    <w:p w:rsidR="00411ECF" w:rsidRDefault="00411ECF" w:rsidP="00411ECF">
      <w:pPr>
        <w:tabs>
          <w:tab w:val="left" w:pos="284"/>
          <w:tab w:val="left" w:pos="567"/>
        </w:tabs>
        <w:rPr>
          <w:sz w:val="24"/>
          <w:szCs w:val="24"/>
        </w:rPr>
      </w:pPr>
      <w:r>
        <w:rPr>
          <w:sz w:val="24"/>
          <w:szCs w:val="24"/>
        </w:rPr>
        <w:t xml:space="preserve">    </w:t>
      </w:r>
      <w:r w:rsidRPr="001A3E4A">
        <w:rPr>
          <w:b/>
          <w:sz w:val="24"/>
          <w:szCs w:val="24"/>
        </w:rPr>
        <w:t>c)</w:t>
      </w:r>
      <w:r>
        <w:rPr>
          <w:sz w:val="24"/>
          <w:szCs w:val="24"/>
        </w:rPr>
        <w:t xml:space="preserve"> Les rapports périodiques.</w:t>
      </w:r>
    </w:p>
    <w:p w:rsidR="00411ECF" w:rsidRPr="00A01DFC" w:rsidRDefault="00411ECF" w:rsidP="00411ECF">
      <w:pPr>
        <w:tabs>
          <w:tab w:val="left" w:pos="284"/>
          <w:tab w:val="left" w:pos="567"/>
        </w:tabs>
        <w:rPr>
          <w:sz w:val="24"/>
          <w:szCs w:val="24"/>
        </w:rPr>
      </w:pPr>
      <w:r>
        <w:rPr>
          <w:sz w:val="24"/>
          <w:szCs w:val="24"/>
        </w:rPr>
        <w:t xml:space="preserve">   </w:t>
      </w:r>
    </w:p>
    <w:p w:rsidR="00411ECF" w:rsidRDefault="00411ECF" w:rsidP="008001B0">
      <w:pPr>
        <w:rPr>
          <w:b/>
          <w:sz w:val="24"/>
          <w:szCs w:val="24"/>
        </w:rPr>
      </w:pPr>
    </w:p>
    <w:p w:rsidR="00411ECF" w:rsidRDefault="00411ECF">
      <w:pPr>
        <w:rPr>
          <w:b/>
          <w:sz w:val="24"/>
          <w:szCs w:val="24"/>
        </w:rPr>
      </w:pPr>
      <w:r>
        <w:rPr>
          <w:b/>
          <w:sz w:val="24"/>
          <w:szCs w:val="24"/>
        </w:rPr>
        <w:br w:type="page"/>
      </w:r>
    </w:p>
    <w:p w:rsidR="00411ECF" w:rsidRPr="000A5B08" w:rsidRDefault="00411ECF" w:rsidP="004B2E77">
      <w:pPr>
        <w:pStyle w:val="Heading2"/>
        <w:rPr>
          <w:rFonts w:asciiTheme="minorHAnsi" w:hAnsiTheme="minorHAnsi"/>
          <w:b w:val="0"/>
          <w:sz w:val="24"/>
          <w:szCs w:val="24"/>
        </w:rPr>
      </w:pPr>
      <w:bookmarkStart w:id="33" w:name="_Toc312137884"/>
      <w:r w:rsidRPr="000A5B08">
        <w:rPr>
          <w:rFonts w:asciiTheme="minorHAnsi" w:hAnsiTheme="minorHAnsi"/>
          <w:b w:val="0"/>
          <w:sz w:val="24"/>
          <w:szCs w:val="24"/>
        </w:rPr>
        <w:lastRenderedPageBreak/>
        <w:t>ANNEXE 4 </w:t>
      </w:r>
      <w:r w:rsidR="00D5737E" w:rsidRPr="000A5B08">
        <w:rPr>
          <w:rFonts w:asciiTheme="minorHAnsi" w:hAnsiTheme="minorHAnsi"/>
          <w:b w:val="0"/>
          <w:sz w:val="24"/>
          <w:szCs w:val="24"/>
        </w:rPr>
        <w:t>: Rapport</w:t>
      </w:r>
      <w:r w:rsidRPr="000A5B08">
        <w:rPr>
          <w:rFonts w:asciiTheme="minorHAnsi" w:hAnsiTheme="minorHAnsi"/>
          <w:b w:val="0"/>
          <w:sz w:val="24"/>
          <w:szCs w:val="24"/>
        </w:rPr>
        <w:t xml:space="preserve"> du Groupe 3</w:t>
      </w:r>
      <w:r w:rsidR="00D5737E" w:rsidRPr="000A5B08">
        <w:rPr>
          <w:rFonts w:asciiTheme="minorHAnsi" w:hAnsiTheme="minorHAnsi"/>
          <w:b w:val="0"/>
          <w:sz w:val="24"/>
          <w:szCs w:val="24"/>
        </w:rPr>
        <w:t xml:space="preserve"> </w:t>
      </w:r>
      <w:r w:rsidRPr="000A5B08">
        <w:rPr>
          <w:rFonts w:asciiTheme="minorHAnsi" w:hAnsiTheme="minorHAnsi"/>
          <w:b w:val="0"/>
          <w:sz w:val="24"/>
          <w:szCs w:val="24"/>
        </w:rPr>
        <w:t>sur l’organisation et le fonctionnement de la justice</w:t>
      </w:r>
      <w:bookmarkEnd w:id="33"/>
    </w:p>
    <w:p w:rsidR="00411ECF" w:rsidRPr="000A5B08" w:rsidRDefault="00411ECF" w:rsidP="008001B0">
      <w:pPr>
        <w:rPr>
          <w:b/>
          <w:sz w:val="24"/>
          <w:szCs w:val="24"/>
        </w:rPr>
      </w:pPr>
    </w:p>
    <w:p w:rsidR="00864228" w:rsidRPr="000A5B08" w:rsidRDefault="00864228" w:rsidP="00864228">
      <w:pPr>
        <w:rPr>
          <w:b/>
          <w:sz w:val="24"/>
          <w:szCs w:val="24"/>
        </w:rPr>
      </w:pPr>
      <w:r w:rsidRPr="000A5B08">
        <w:rPr>
          <w:b/>
          <w:sz w:val="24"/>
          <w:szCs w:val="24"/>
        </w:rPr>
        <w:t>Thème : Le Fonctionnement de la Justice</w:t>
      </w:r>
    </w:p>
    <w:p w:rsidR="00864228" w:rsidRPr="000A5B08" w:rsidRDefault="00864228" w:rsidP="00864228">
      <w:pPr>
        <w:rPr>
          <w:b/>
          <w:sz w:val="24"/>
          <w:szCs w:val="24"/>
        </w:rPr>
      </w:pPr>
    </w:p>
    <w:p w:rsidR="00864228" w:rsidRPr="000A5B08" w:rsidRDefault="00864228" w:rsidP="00864228">
      <w:pPr>
        <w:rPr>
          <w:b/>
          <w:sz w:val="24"/>
          <w:szCs w:val="24"/>
        </w:rPr>
      </w:pPr>
    </w:p>
    <w:p w:rsidR="00864228" w:rsidRPr="000A5B08" w:rsidRDefault="00864228" w:rsidP="00864228">
      <w:pPr>
        <w:rPr>
          <w:b/>
          <w:sz w:val="24"/>
          <w:szCs w:val="24"/>
        </w:rPr>
      </w:pPr>
    </w:p>
    <w:p w:rsidR="00864228" w:rsidRPr="000A5B08" w:rsidRDefault="00864228" w:rsidP="00864228">
      <w:pPr>
        <w:rPr>
          <w:sz w:val="24"/>
          <w:szCs w:val="24"/>
        </w:rPr>
      </w:pPr>
      <w:r w:rsidRPr="000A5B08">
        <w:rPr>
          <w:sz w:val="24"/>
          <w:szCs w:val="24"/>
        </w:rPr>
        <w:t>Commission 3 :</w:t>
      </w:r>
    </w:p>
    <w:p w:rsidR="00864228" w:rsidRPr="000A5B08" w:rsidRDefault="00864228" w:rsidP="00864228">
      <w:pPr>
        <w:rPr>
          <w:sz w:val="24"/>
          <w:szCs w:val="24"/>
        </w:rPr>
      </w:pPr>
    </w:p>
    <w:p w:rsidR="00864228" w:rsidRPr="000A5B08" w:rsidRDefault="00864228" w:rsidP="00864228">
      <w:pPr>
        <w:pStyle w:val="ListParagraph"/>
        <w:numPr>
          <w:ilvl w:val="0"/>
          <w:numId w:val="16"/>
        </w:numPr>
        <w:jc w:val="left"/>
        <w:rPr>
          <w:sz w:val="24"/>
          <w:szCs w:val="24"/>
        </w:rPr>
      </w:pPr>
      <w:r w:rsidRPr="000A5B08">
        <w:rPr>
          <w:sz w:val="24"/>
          <w:szCs w:val="24"/>
        </w:rPr>
        <w:t>Président : BACAR DOSSAR Issoim</w:t>
      </w:r>
    </w:p>
    <w:p w:rsidR="00864228" w:rsidRPr="000A5B08" w:rsidRDefault="00864228" w:rsidP="00864228">
      <w:pPr>
        <w:pStyle w:val="ListParagraph"/>
        <w:numPr>
          <w:ilvl w:val="0"/>
          <w:numId w:val="16"/>
        </w:numPr>
        <w:jc w:val="left"/>
        <w:rPr>
          <w:sz w:val="24"/>
          <w:szCs w:val="24"/>
        </w:rPr>
      </w:pPr>
      <w:r w:rsidRPr="000A5B08">
        <w:rPr>
          <w:sz w:val="24"/>
          <w:szCs w:val="24"/>
        </w:rPr>
        <w:t>Rapporteur : ATICKI Youssouf Ibn Ismaël</w:t>
      </w:r>
    </w:p>
    <w:p w:rsidR="00864228" w:rsidRPr="000A5B08" w:rsidRDefault="00864228" w:rsidP="00864228">
      <w:pPr>
        <w:pStyle w:val="ListParagraph"/>
        <w:numPr>
          <w:ilvl w:val="0"/>
          <w:numId w:val="16"/>
        </w:numPr>
        <w:jc w:val="left"/>
        <w:rPr>
          <w:sz w:val="24"/>
          <w:szCs w:val="24"/>
        </w:rPr>
      </w:pPr>
      <w:r w:rsidRPr="000A5B08">
        <w:rPr>
          <w:sz w:val="24"/>
          <w:szCs w:val="24"/>
        </w:rPr>
        <w:t>Doyen de la commission : FATEH Mohamed</w:t>
      </w:r>
    </w:p>
    <w:p w:rsidR="00864228" w:rsidRPr="000A5B08" w:rsidRDefault="00864228" w:rsidP="00864228">
      <w:pPr>
        <w:rPr>
          <w:b/>
          <w:sz w:val="24"/>
          <w:szCs w:val="24"/>
        </w:rPr>
      </w:pPr>
    </w:p>
    <w:p w:rsidR="00864228" w:rsidRPr="000A5B08" w:rsidRDefault="00864228" w:rsidP="00864228">
      <w:pPr>
        <w:rPr>
          <w:b/>
          <w:sz w:val="24"/>
          <w:szCs w:val="24"/>
        </w:rPr>
      </w:pPr>
    </w:p>
    <w:p w:rsidR="00864228" w:rsidRPr="000A5B08" w:rsidRDefault="00864228" w:rsidP="00864228">
      <w:pPr>
        <w:rPr>
          <w:b/>
          <w:sz w:val="24"/>
          <w:szCs w:val="24"/>
        </w:rPr>
      </w:pPr>
    </w:p>
    <w:p w:rsidR="00864228" w:rsidRPr="000A5B08" w:rsidRDefault="00864228" w:rsidP="00864228">
      <w:pPr>
        <w:rPr>
          <w:sz w:val="24"/>
          <w:szCs w:val="24"/>
        </w:rPr>
      </w:pPr>
      <w:r w:rsidRPr="000A5B08">
        <w:rPr>
          <w:sz w:val="24"/>
          <w:szCs w:val="24"/>
        </w:rPr>
        <w:t>Membres</w:t>
      </w:r>
    </w:p>
    <w:tbl>
      <w:tblPr>
        <w:tblStyle w:val="TableGrid"/>
        <w:tblW w:w="9558" w:type="dxa"/>
        <w:tblLook w:val="04A0" w:firstRow="1" w:lastRow="0" w:firstColumn="1" w:lastColumn="0" w:noHBand="0" w:noVBand="1"/>
      </w:tblPr>
      <w:tblGrid>
        <w:gridCol w:w="3070"/>
        <w:gridCol w:w="3417"/>
        <w:gridCol w:w="3071"/>
      </w:tblGrid>
      <w:tr w:rsidR="00864228" w:rsidRPr="000A5B08" w:rsidTr="009B5D9F">
        <w:tc>
          <w:tcPr>
            <w:tcW w:w="3070" w:type="dxa"/>
          </w:tcPr>
          <w:p w:rsidR="00864228" w:rsidRPr="000A5B08" w:rsidRDefault="00864228" w:rsidP="009B5D9F">
            <w:pPr>
              <w:rPr>
                <w:sz w:val="24"/>
                <w:szCs w:val="24"/>
              </w:rPr>
            </w:pPr>
            <w:r w:rsidRPr="000A5B08">
              <w:rPr>
                <w:sz w:val="24"/>
                <w:szCs w:val="24"/>
              </w:rPr>
              <w:t>Youssouf Ibouroi ABI</w:t>
            </w:r>
          </w:p>
        </w:tc>
        <w:tc>
          <w:tcPr>
            <w:tcW w:w="3417" w:type="dxa"/>
          </w:tcPr>
          <w:p w:rsidR="00864228" w:rsidRPr="000A5B08" w:rsidRDefault="00864228" w:rsidP="009B5D9F">
            <w:pPr>
              <w:rPr>
                <w:sz w:val="24"/>
                <w:szCs w:val="24"/>
              </w:rPr>
            </w:pPr>
            <w:r w:rsidRPr="000A5B08">
              <w:rPr>
                <w:sz w:val="24"/>
                <w:szCs w:val="24"/>
              </w:rPr>
              <w:t>Président TPI Anjouan</w:t>
            </w:r>
          </w:p>
        </w:tc>
        <w:tc>
          <w:tcPr>
            <w:tcW w:w="3071" w:type="dxa"/>
          </w:tcPr>
          <w:p w:rsidR="00864228" w:rsidRPr="000A5B08" w:rsidRDefault="00864228" w:rsidP="009B5D9F">
            <w:pPr>
              <w:rPr>
                <w:sz w:val="24"/>
                <w:szCs w:val="24"/>
              </w:rPr>
            </w:pPr>
          </w:p>
        </w:tc>
      </w:tr>
      <w:tr w:rsidR="00864228" w:rsidRPr="000A5B08" w:rsidTr="009B5D9F">
        <w:tc>
          <w:tcPr>
            <w:tcW w:w="3070" w:type="dxa"/>
          </w:tcPr>
          <w:p w:rsidR="00864228" w:rsidRPr="000A5B08" w:rsidRDefault="00864228" w:rsidP="009B5D9F">
            <w:pPr>
              <w:rPr>
                <w:sz w:val="24"/>
                <w:szCs w:val="24"/>
              </w:rPr>
            </w:pPr>
            <w:r w:rsidRPr="000A5B08">
              <w:rPr>
                <w:sz w:val="24"/>
                <w:szCs w:val="24"/>
              </w:rPr>
              <w:t>MOUHAMADI Saidi</w:t>
            </w:r>
          </w:p>
        </w:tc>
        <w:tc>
          <w:tcPr>
            <w:tcW w:w="3417" w:type="dxa"/>
          </w:tcPr>
          <w:p w:rsidR="00864228" w:rsidRPr="000A5B08" w:rsidRDefault="00864228" w:rsidP="009B5D9F">
            <w:pPr>
              <w:rPr>
                <w:sz w:val="24"/>
                <w:szCs w:val="24"/>
              </w:rPr>
            </w:pPr>
            <w:r w:rsidRPr="000A5B08">
              <w:rPr>
                <w:sz w:val="24"/>
                <w:szCs w:val="24"/>
              </w:rPr>
              <w:t>Commandant brigade</w:t>
            </w:r>
          </w:p>
        </w:tc>
        <w:tc>
          <w:tcPr>
            <w:tcW w:w="3071" w:type="dxa"/>
          </w:tcPr>
          <w:p w:rsidR="00864228" w:rsidRPr="000A5B08" w:rsidRDefault="00864228" w:rsidP="009B5D9F">
            <w:pPr>
              <w:rPr>
                <w:sz w:val="24"/>
                <w:szCs w:val="24"/>
              </w:rPr>
            </w:pPr>
          </w:p>
        </w:tc>
      </w:tr>
      <w:tr w:rsidR="00864228" w:rsidRPr="000A5B08" w:rsidTr="009B5D9F">
        <w:tc>
          <w:tcPr>
            <w:tcW w:w="3070" w:type="dxa"/>
          </w:tcPr>
          <w:p w:rsidR="00864228" w:rsidRPr="000A5B08" w:rsidRDefault="00864228" w:rsidP="009B5D9F">
            <w:pPr>
              <w:rPr>
                <w:sz w:val="24"/>
                <w:szCs w:val="24"/>
              </w:rPr>
            </w:pPr>
            <w:r w:rsidRPr="000A5B08">
              <w:rPr>
                <w:sz w:val="24"/>
                <w:szCs w:val="24"/>
              </w:rPr>
              <w:t>Rafik SAID HAZI</w:t>
            </w:r>
          </w:p>
        </w:tc>
        <w:tc>
          <w:tcPr>
            <w:tcW w:w="3417" w:type="dxa"/>
          </w:tcPr>
          <w:p w:rsidR="00864228" w:rsidRPr="000A5B08" w:rsidRDefault="00864228" w:rsidP="009B5D9F">
            <w:pPr>
              <w:rPr>
                <w:sz w:val="24"/>
                <w:szCs w:val="24"/>
              </w:rPr>
            </w:pPr>
            <w:r w:rsidRPr="000A5B08">
              <w:rPr>
                <w:sz w:val="24"/>
                <w:szCs w:val="24"/>
              </w:rPr>
              <w:t>D.R.P.S.N. Anjouan</w:t>
            </w:r>
          </w:p>
        </w:tc>
        <w:tc>
          <w:tcPr>
            <w:tcW w:w="3071" w:type="dxa"/>
          </w:tcPr>
          <w:p w:rsidR="00864228" w:rsidRPr="000A5B08" w:rsidRDefault="00864228" w:rsidP="009B5D9F">
            <w:pPr>
              <w:rPr>
                <w:sz w:val="24"/>
                <w:szCs w:val="24"/>
              </w:rPr>
            </w:pPr>
          </w:p>
        </w:tc>
      </w:tr>
      <w:tr w:rsidR="00864228" w:rsidRPr="000A5B08" w:rsidTr="009B5D9F">
        <w:tc>
          <w:tcPr>
            <w:tcW w:w="3070" w:type="dxa"/>
          </w:tcPr>
          <w:p w:rsidR="00864228" w:rsidRPr="000A5B08" w:rsidRDefault="00864228" w:rsidP="009B5D9F">
            <w:pPr>
              <w:rPr>
                <w:sz w:val="24"/>
                <w:szCs w:val="24"/>
              </w:rPr>
            </w:pPr>
            <w:r w:rsidRPr="000A5B08">
              <w:rPr>
                <w:sz w:val="24"/>
                <w:szCs w:val="24"/>
              </w:rPr>
              <w:t>Attoumane ALI</w:t>
            </w:r>
          </w:p>
        </w:tc>
        <w:tc>
          <w:tcPr>
            <w:tcW w:w="3417" w:type="dxa"/>
          </w:tcPr>
          <w:p w:rsidR="00864228" w:rsidRPr="000A5B08" w:rsidRDefault="00864228" w:rsidP="009B5D9F">
            <w:pPr>
              <w:rPr>
                <w:sz w:val="24"/>
                <w:szCs w:val="24"/>
              </w:rPr>
            </w:pPr>
            <w:r w:rsidRPr="000A5B08">
              <w:rPr>
                <w:sz w:val="24"/>
                <w:szCs w:val="24"/>
              </w:rPr>
              <w:t>Commandant brigade Sima</w:t>
            </w:r>
          </w:p>
        </w:tc>
        <w:tc>
          <w:tcPr>
            <w:tcW w:w="3071" w:type="dxa"/>
          </w:tcPr>
          <w:p w:rsidR="00864228" w:rsidRPr="000A5B08" w:rsidRDefault="00864228" w:rsidP="009B5D9F">
            <w:pPr>
              <w:rPr>
                <w:sz w:val="24"/>
                <w:szCs w:val="24"/>
              </w:rPr>
            </w:pPr>
          </w:p>
        </w:tc>
      </w:tr>
      <w:tr w:rsidR="00864228" w:rsidRPr="000A5B08" w:rsidTr="009B5D9F">
        <w:tc>
          <w:tcPr>
            <w:tcW w:w="3070" w:type="dxa"/>
          </w:tcPr>
          <w:p w:rsidR="00864228" w:rsidRPr="000A5B08" w:rsidRDefault="00864228" w:rsidP="009B5D9F">
            <w:pPr>
              <w:rPr>
                <w:sz w:val="24"/>
                <w:szCs w:val="24"/>
              </w:rPr>
            </w:pPr>
            <w:r w:rsidRPr="000A5B08">
              <w:rPr>
                <w:sz w:val="24"/>
                <w:szCs w:val="24"/>
              </w:rPr>
              <w:t>Houssam Eddine BACO</w:t>
            </w:r>
          </w:p>
        </w:tc>
        <w:tc>
          <w:tcPr>
            <w:tcW w:w="3417" w:type="dxa"/>
          </w:tcPr>
          <w:p w:rsidR="00864228" w:rsidRPr="000A5B08" w:rsidRDefault="00864228" w:rsidP="009B5D9F">
            <w:pPr>
              <w:rPr>
                <w:sz w:val="24"/>
                <w:szCs w:val="24"/>
              </w:rPr>
            </w:pPr>
            <w:r w:rsidRPr="000A5B08">
              <w:rPr>
                <w:sz w:val="24"/>
                <w:szCs w:val="24"/>
              </w:rPr>
              <w:t>Direction Domaine</w:t>
            </w:r>
          </w:p>
        </w:tc>
        <w:tc>
          <w:tcPr>
            <w:tcW w:w="3071" w:type="dxa"/>
          </w:tcPr>
          <w:p w:rsidR="00864228" w:rsidRPr="000A5B08" w:rsidRDefault="00864228" w:rsidP="009B5D9F">
            <w:pPr>
              <w:rPr>
                <w:sz w:val="24"/>
                <w:szCs w:val="24"/>
              </w:rPr>
            </w:pPr>
          </w:p>
        </w:tc>
      </w:tr>
    </w:tbl>
    <w:p w:rsidR="00864228" w:rsidRPr="000A5B08" w:rsidRDefault="00864228" w:rsidP="00864228">
      <w:pPr>
        <w:rPr>
          <w:sz w:val="24"/>
          <w:szCs w:val="24"/>
        </w:rPr>
      </w:pPr>
    </w:p>
    <w:p w:rsidR="00864228" w:rsidRPr="000A5B08" w:rsidRDefault="00864228" w:rsidP="00864228">
      <w:pPr>
        <w:rPr>
          <w:sz w:val="24"/>
          <w:szCs w:val="24"/>
        </w:rPr>
      </w:pPr>
    </w:p>
    <w:p w:rsidR="00864228" w:rsidRPr="000A5B08" w:rsidRDefault="00864228" w:rsidP="00864228">
      <w:pPr>
        <w:rPr>
          <w:b/>
          <w:sz w:val="24"/>
          <w:szCs w:val="24"/>
        </w:rPr>
      </w:pPr>
    </w:p>
    <w:p w:rsidR="00864228" w:rsidRPr="000A5B08" w:rsidRDefault="00864228" w:rsidP="00864228">
      <w:pPr>
        <w:rPr>
          <w:b/>
          <w:sz w:val="24"/>
          <w:szCs w:val="24"/>
        </w:rPr>
      </w:pPr>
    </w:p>
    <w:p w:rsidR="00864228" w:rsidRPr="000A5B08" w:rsidRDefault="00864228" w:rsidP="00864228">
      <w:pPr>
        <w:rPr>
          <w:b/>
          <w:sz w:val="24"/>
          <w:szCs w:val="24"/>
        </w:rPr>
      </w:pPr>
    </w:p>
    <w:p w:rsidR="00864228" w:rsidRPr="000A5B08" w:rsidRDefault="00864228" w:rsidP="00864228">
      <w:pPr>
        <w:rPr>
          <w:b/>
          <w:sz w:val="24"/>
          <w:szCs w:val="24"/>
        </w:rPr>
      </w:pPr>
    </w:p>
    <w:p w:rsidR="00864228" w:rsidRPr="000A5B08" w:rsidRDefault="00864228" w:rsidP="00864228">
      <w:pPr>
        <w:rPr>
          <w:b/>
          <w:sz w:val="24"/>
          <w:szCs w:val="24"/>
        </w:rPr>
      </w:pPr>
    </w:p>
    <w:p w:rsidR="00864228" w:rsidRPr="000A5B08" w:rsidRDefault="00864228" w:rsidP="00864228">
      <w:pPr>
        <w:rPr>
          <w:b/>
          <w:sz w:val="24"/>
          <w:szCs w:val="24"/>
        </w:rPr>
      </w:pPr>
    </w:p>
    <w:p w:rsidR="00864228" w:rsidRPr="000A5B08" w:rsidRDefault="00864228" w:rsidP="00864228">
      <w:pPr>
        <w:rPr>
          <w:b/>
          <w:sz w:val="24"/>
          <w:szCs w:val="24"/>
        </w:rPr>
      </w:pPr>
    </w:p>
    <w:p w:rsidR="00864228" w:rsidRPr="000A5B08" w:rsidRDefault="00864228" w:rsidP="00864228">
      <w:pPr>
        <w:rPr>
          <w:b/>
          <w:sz w:val="24"/>
          <w:szCs w:val="24"/>
        </w:rPr>
      </w:pPr>
    </w:p>
    <w:p w:rsidR="00864228" w:rsidRPr="000A5B08" w:rsidRDefault="00864228" w:rsidP="00864228">
      <w:pPr>
        <w:rPr>
          <w:b/>
          <w:sz w:val="24"/>
          <w:szCs w:val="24"/>
        </w:rPr>
      </w:pPr>
    </w:p>
    <w:p w:rsidR="00864228" w:rsidRPr="000A5B08" w:rsidRDefault="00864228" w:rsidP="00864228">
      <w:pPr>
        <w:rPr>
          <w:b/>
          <w:sz w:val="24"/>
          <w:szCs w:val="24"/>
        </w:rPr>
      </w:pPr>
      <w:r w:rsidRPr="000A5B08">
        <w:rPr>
          <w:b/>
          <w:sz w:val="24"/>
          <w:szCs w:val="24"/>
        </w:rPr>
        <w:t>Thème : Le Fonctionnement de la justice</w:t>
      </w:r>
    </w:p>
    <w:p w:rsidR="00864228" w:rsidRPr="000A5B08" w:rsidRDefault="00864228" w:rsidP="00864228">
      <w:pPr>
        <w:rPr>
          <w:b/>
          <w:sz w:val="24"/>
          <w:szCs w:val="24"/>
        </w:rPr>
      </w:pPr>
    </w:p>
    <w:p w:rsidR="00864228" w:rsidRPr="000A5B08" w:rsidRDefault="00864228" w:rsidP="00864228">
      <w:pPr>
        <w:rPr>
          <w:sz w:val="24"/>
          <w:szCs w:val="24"/>
        </w:rPr>
      </w:pPr>
      <w:r w:rsidRPr="000A5B08">
        <w:rPr>
          <w:sz w:val="24"/>
          <w:szCs w:val="24"/>
        </w:rPr>
        <w:t>Le thème ainsi annoncé fait l’objet d’une étude vaste allant même à croire que l’on va discuter sur tout les thématiques du présent séminaire, car le fonctionnement de la justice englobe plusieurs plans à savoir : organisationnel (statuts), législatif (textes applicables) et relationnel pour ne citer que ceux là ;</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Justement c’est sur ce dernier</w:t>
      </w:r>
      <w:r w:rsidR="00CC4AF5">
        <w:rPr>
          <w:sz w:val="24"/>
          <w:szCs w:val="24"/>
        </w:rPr>
        <w:t>point</w:t>
      </w:r>
      <w:r w:rsidRPr="000A5B08">
        <w:rPr>
          <w:sz w:val="24"/>
          <w:szCs w:val="24"/>
        </w:rPr>
        <w:t xml:space="preserve"> que l’on va s’appesantir le plus, étant entendu que les relations entre les magistrats et les autres corps non-magistrats des juridictions mérite</w:t>
      </w:r>
      <w:r w:rsidR="00726EC5">
        <w:rPr>
          <w:sz w:val="24"/>
          <w:szCs w:val="24"/>
        </w:rPr>
        <w:t>nt</w:t>
      </w:r>
      <w:r w:rsidRPr="000A5B08">
        <w:rPr>
          <w:sz w:val="24"/>
          <w:szCs w:val="24"/>
        </w:rPr>
        <w:t xml:space="preserve"> d’être mise</w:t>
      </w:r>
      <w:r w:rsidR="00726EC5">
        <w:rPr>
          <w:sz w:val="24"/>
          <w:szCs w:val="24"/>
        </w:rPr>
        <w:t>s</w:t>
      </w:r>
      <w:r w:rsidRPr="000A5B08">
        <w:rPr>
          <w:sz w:val="24"/>
          <w:szCs w:val="24"/>
        </w:rPr>
        <w:t xml:space="preserve"> en exergue vu les incompréhensions, les frustrations et souvent les incidents qui se répètent parfois même en pleine audience publique ; moment et lieu où toutes les circonstances doivent être réuni</w:t>
      </w:r>
      <w:r w:rsidR="00726EC5">
        <w:rPr>
          <w:sz w:val="24"/>
          <w:szCs w:val="24"/>
        </w:rPr>
        <w:t>e</w:t>
      </w:r>
      <w:r w:rsidRPr="000A5B08">
        <w:rPr>
          <w:sz w:val="24"/>
          <w:szCs w:val="24"/>
        </w:rPr>
        <w:t>s pour un procès équitable et respectueux des dr</w:t>
      </w:r>
      <w:r w:rsidR="00726EC5">
        <w:rPr>
          <w:sz w:val="24"/>
          <w:szCs w:val="24"/>
        </w:rPr>
        <w:t>oits collectifs et individuels.</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 xml:space="preserve">L’intérêt de cette étude est précieux pour les acteurs de la justice mais aussi pour les justiciables car si les résultats escomptés  s’avèrent une réalité, le fonctionnement de la </w:t>
      </w:r>
      <w:r w:rsidRPr="000A5B08">
        <w:rPr>
          <w:sz w:val="24"/>
          <w:szCs w:val="24"/>
        </w:rPr>
        <w:lastRenderedPageBreak/>
        <w:t>justice se verra amélioré avec un</w:t>
      </w:r>
      <w:r w:rsidR="00726EC5">
        <w:rPr>
          <w:sz w:val="24"/>
          <w:szCs w:val="24"/>
        </w:rPr>
        <w:t>e sérénité dan</w:t>
      </w:r>
      <w:r w:rsidRPr="000A5B08">
        <w:rPr>
          <w:sz w:val="24"/>
          <w:szCs w:val="24"/>
        </w:rPr>
        <w:t>s</w:t>
      </w:r>
      <w:r w:rsidR="00726EC5">
        <w:rPr>
          <w:sz w:val="24"/>
          <w:szCs w:val="24"/>
        </w:rPr>
        <w:t xml:space="preserve"> les</w:t>
      </w:r>
      <w:r w:rsidRPr="000A5B08">
        <w:rPr>
          <w:sz w:val="24"/>
          <w:szCs w:val="24"/>
        </w:rPr>
        <w:t xml:space="preserve"> relations entre les corps intervenants ainsi qu’une fluidité et une efficacité des affaires judiciaires, seul souhait des justiciables envers l’appareil judiciaire ; une réalisation créant les conditions permettant à chacun de jouir de ses droits civils et politiques les plus absolus aussi bien que les droits économiques, sociaux et culturels car l’on libère ainsi l’être humain de la crainte et la misère en lui offrant l’idéal de lui-même qui est celui d’être rassuré que ses droits seront dit</w:t>
      </w:r>
      <w:r w:rsidR="00CC4AF5">
        <w:rPr>
          <w:sz w:val="24"/>
          <w:szCs w:val="24"/>
        </w:rPr>
        <w:t>s</w:t>
      </w:r>
      <w:r w:rsidRPr="000A5B08">
        <w:rPr>
          <w:sz w:val="24"/>
          <w:szCs w:val="24"/>
        </w:rPr>
        <w:t xml:space="preserve"> et que justice sera rendu</w:t>
      </w:r>
      <w:r w:rsidR="00726EC5">
        <w:rPr>
          <w:sz w:val="24"/>
          <w:szCs w:val="24"/>
        </w:rPr>
        <w:t>e .</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 xml:space="preserve">Notre groupe a essayé de développer cette thématique tout en prenant en considération la dignité humaine et l’envie d’instaurer la paix dans le territoire comorien et surtout rassurer le justiciable quelque soit la procédure et ce, </w:t>
      </w:r>
      <w:r w:rsidR="00726EC5">
        <w:rPr>
          <w:sz w:val="24"/>
          <w:szCs w:val="24"/>
        </w:rPr>
        <w:t xml:space="preserve"> de quel </w:t>
      </w:r>
      <w:r w:rsidRPr="000A5B08">
        <w:rPr>
          <w:sz w:val="24"/>
          <w:szCs w:val="24"/>
        </w:rPr>
        <w:t xml:space="preserve"> côté qu’il se trouve (demandeur, défendeur, inculpé, partie civile, témoin …)</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La démarche suivie était :</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Au préalable, de dégager tous les éléments de fait existant et qui font obstacle au fonctionnement de la justice, ce qui nous a permis d’établir un état de lieu sur le réel et l’existant dans la vie judiciaire surtout avec les relations entre les</w:t>
      </w:r>
      <w:r w:rsidR="00726EC5">
        <w:rPr>
          <w:sz w:val="24"/>
          <w:szCs w:val="24"/>
        </w:rPr>
        <w:t xml:space="preserve"> acteurs du pouvoir judiciaire .</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Ensuite, des éléments de réponses et des recommandations seront donnés afin d’améliorer le fonctionnement de la justice comorienne et la vie judiciaire entre les acteurs (magistrats, avoués, huissiers, greffiers, OPJ/APJ, experts, agents d’affaires et avocats).</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Avant de développer le deuxième point, le groupe a ouvert un débat sur les affaires foncières aux Comores, à</w:t>
      </w:r>
      <w:r w:rsidR="00726EC5">
        <w:rPr>
          <w:sz w:val="24"/>
          <w:szCs w:val="24"/>
        </w:rPr>
        <w:t xml:space="preserve"> Anjouan plus particulièrement .La </w:t>
      </w:r>
      <w:r w:rsidRPr="000A5B08">
        <w:rPr>
          <w:sz w:val="24"/>
          <w:szCs w:val="24"/>
        </w:rPr>
        <w:t xml:space="preserve"> présence de Houssam Eddine BACO, directeur des domaines a été l’occasion d’éclaircir certains points relevant du système foncier à Anjouan.</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 xml:space="preserve">Le constat est que des améliorations,  au petit galop, ont été relevées depuis 2002 et des recommandations faites à l’issue de cet atelier ont vu le jour  mais il reste beaucoup à faire. </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Ainsi, dans notre exposé, nous allons développer la réflexion sur les relations avec les partenaires, auxiliaires de Justice, avant d’examiner les conditions à réunir pour am</w:t>
      </w:r>
      <w:r w:rsidR="00726EC5">
        <w:rPr>
          <w:sz w:val="24"/>
          <w:szCs w:val="24"/>
        </w:rPr>
        <w:t xml:space="preserve">éliorer le parcours judiciaire .En </w:t>
      </w:r>
      <w:r w:rsidRPr="000A5B08">
        <w:rPr>
          <w:sz w:val="24"/>
          <w:szCs w:val="24"/>
        </w:rPr>
        <w:t xml:space="preserve"> intermédiaire l’on évoquera le problème foncier, question qui n’a pas eu à être </w:t>
      </w:r>
      <w:r w:rsidR="00726EC5" w:rsidRPr="000A5B08">
        <w:rPr>
          <w:sz w:val="24"/>
          <w:szCs w:val="24"/>
        </w:rPr>
        <w:t>évoqué</w:t>
      </w:r>
      <w:r w:rsidR="00726EC5">
        <w:rPr>
          <w:sz w:val="24"/>
          <w:szCs w:val="24"/>
        </w:rPr>
        <w:t>e</w:t>
      </w:r>
      <w:r w:rsidRPr="000A5B08">
        <w:rPr>
          <w:sz w:val="24"/>
          <w:szCs w:val="24"/>
        </w:rPr>
        <w:t xml:space="preserve"> </w:t>
      </w:r>
      <w:r w:rsidR="00726EC5">
        <w:rPr>
          <w:sz w:val="24"/>
          <w:szCs w:val="24"/>
        </w:rPr>
        <w:t>par</w:t>
      </w:r>
      <w:r w:rsidRPr="000A5B08">
        <w:rPr>
          <w:sz w:val="24"/>
          <w:szCs w:val="24"/>
        </w:rPr>
        <w:t xml:space="preserve"> le rapport du séminaire de 2002 </w:t>
      </w:r>
      <w:r w:rsidR="00726EC5">
        <w:rPr>
          <w:sz w:val="24"/>
          <w:szCs w:val="24"/>
        </w:rPr>
        <w:t>.</w:t>
      </w:r>
    </w:p>
    <w:p w:rsidR="00864228" w:rsidRPr="000A5B08" w:rsidRDefault="00864228" w:rsidP="00864228">
      <w:pPr>
        <w:rPr>
          <w:sz w:val="24"/>
          <w:szCs w:val="24"/>
        </w:rPr>
      </w:pPr>
    </w:p>
    <w:p w:rsidR="00864228" w:rsidRPr="000A5B08" w:rsidRDefault="00864228" w:rsidP="00864228">
      <w:pPr>
        <w:rPr>
          <w:b/>
          <w:sz w:val="24"/>
          <w:szCs w:val="24"/>
        </w:rPr>
      </w:pPr>
      <w:r w:rsidRPr="000A5B08">
        <w:rPr>
          <w:b/>
          <w:sz w:val="24"/>
          <w:szCs w:val="24"/>
        </w:rPr>
        <w:t>I /  SUR LES RAPPORTS AVEC LES AUXILLIAIRES DE JUSTICE ;</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A travers ce</w:t>
      </w:r>
      <w:r w:rsidR="00CC4AF5">
        <w:rPr>
          <w:sz w:val="24"/>
          <w:szCs w:val="24"/>
        </w:rPr>
        <w:t>tte</w:t>
      </w:r>
      <w:r w:rsidRPr="000A5B08">
        <w:rPr>
          <w:sz w:val="24"/>
          <w:szCs w:val="24"/>
        </w:rPr>
        <w:t xml:space="preserve"> thématique et avant d’aborder les points évoqués ci haut, une critique a été menée quant à l’utilisation du te</w:t>
      </w:r>
      <w:r w:rsidR="003A611B">
        <w:rPr>
          <w:sz w:val="24"/>
          <w:szCs w:val="24"/>
        </w:rPr>
        <w:t>rme « auxiliaire de justice » .E</w:t>
      </w:r>
      <w:r w:rsidRPr="000A5B08">
        <w:rPr>
          <w:sz w:val="24"/>
          <w:szCs w:val="24"/>
        </w:rPr>
        <w:t>n utilisant ce terme, l’on fait croire que le personnel non-magistrat de l’appareil judiciaire mis à la disposition de la justice est assujetti aux magistrats (siège et parquet), ce qui ne donne pas les moyens aux parajudiciaires de jouir pleinement de leurs prérogatives professionnelles et garantir les conditions nécessaires à l’exercice de leurs missions très import</w:t>
      </w:r>
      <w:r w:rsidR="003A611B">
        <w:rPr>
          <w:sz w:val="24"/>
          <w:szCs w:val="24"/>
        </w:rPr>
        <w:t>antes voir même indispensables .</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lastRenderedPageBreak/>
        <w:t>Le terme « auxiliaire de  justice » n’est pas  péjoratif et peut  être défendu que « ce ne sont pas des auxiliaires des juges mais plutôt de la justice » ; il ne devrait pas être usité dans le giron judiciaire, comme étant un pays souverain nous devons chercher un concept adapté à nos réalités voir même en shi-komori  pourquoi pas, pour globaliser les corps parajudiciaires.</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Pour mieux dégager des éléments concrets de solutions il est alors recommandé de faire un catalogue non exhaustif des problèmes rencontrés, sans pour autant se répéter avec les éléments fournis lors du séminaire national sur la justice tenu à Mutsamudu en Aout 2002  :</w:t>
      </w:r>
    </w:p>
    <w:p w:rsidR="00864228" w:rsidRPr="000A5B08" w:rsidRDefault="00864228" w:rsidP="00864228">
      <w:pPr>
        <w:rPr>
          <w:sz w:val="24"/>
          <w:szCs w:val="24"/>
        </w:rPr>
      </w:pPr>
    </w:p>
    <w:p w:rsidR="00864228" w:rsidRPr="000A5B08" w:rsidRDefault="00864228" w:rsidP="00864228">
      <w:pPr>
        <w:rPr>
          <w:sz w:val="24"/>
          <w:szCs w:val="24"/>
        </w:rPr>
      </w:pPr>
    </w:p>
    <w:p w:rsidR="00864228" w:rsidRPr="000A5B08" w:rsidRDefault="00864228" w:rsidP="00864228">
      <w:pPr>
        <w:pStyle w:val="ListParagraph"/>
        <w:numPr>
          <w:ilvl w:val="0"/>
          <w:numId w:val="13"/>
        </w:numPr>
        <w:tabs>
          <w:tab w:val="left" w:pos="851"/>
          <w:tab w:val="left" w:pos="993"/>
        </w:tabs>
        <w:ind w:left="851" w:hanging="142"/>
        <w:rPr>
          <w:b/>
          <w:sz w:val="24"/>
          <w:szCs w:val="24"/>
          <w:u w:val="single"/>
        </w:rPr>
      </w:pPr>
      <w:r w:rsidRPr="000A5B08">
        <w:rPr>
          <w:b/>
          <w:sz w:val="24"/>
          <w:szCs w:val="24"/>
          <w:u w:val="single"/>
        </w:rPr>
        <w:t>A/ Les difficultés rencontrés</w:t>
      </w:r>
    </w:p>
    <w:p w:rsidR="00864228" w:rsidRPr="000A5B08" w:rsidRDefault="00864228" w:rsidP="00864228">
      <w:pPr>
        <w:rPr>
          <w:i/>
          <w:sz w:val="24"/>
          <w:szCs w:val="24"/>
        </w:rPr>
      </w:pPr>
    </w:p>
    <w:p w:rsidR="00864228" w:rsidRPr="000A5B08" w:rsidRDefault="00864228" w:rsidP="00864228">
      <w:pPr>
        <w:rPr>
          <w:i/>
          <w:sz w:val="24"/>
          <w:szCs w:val="24"/>
        </w:rPr>
      </w:pPr>
      <w:r w:rsidRPr="000A5B08">
        <w:rPr>
          <w:i/>
          <w:sz w:val="24"/>
          <w:szCs w:val="24"/>
        </w:rPr>
        <w:t>Les difficultés rencontré</w:t>
      </w:r>
      <w:r w:rsidR="00CC4AF5">
        <w:rPr>
          <w:i/>
          <w:sz w:val="24"/>
          <w:szCs w:val="24"/>
        </w:rPr>
        <w:t>e</w:t>
      </w:r>
      <w:r w:rsidRPr="000A5B08">
        <w:rPr>
          <w:i/>
          <w:sz w:val="24"/>
          <w:szCs w:val="24"/>
        </w:rPr>
        <w:t>s sont nombreuses, nous pouvons les englober en 4 parties et encore non exhaustives ;</w:t>
      </w:r>
    </w:p>
    <w:p w:rsidR="00864228" w:rsidRPr="000A5B08" w:rsidRDefault="00864228" w:rsidP="00864228">
      <w:pPr>
        <w:rPr>
          <w:i/>
          <w:sz w:val="24"/>
          <w:szCs w:val="24"/>
        </w:rPr>
      </w:pPr>
    </w:p>
    <w:p w:rsidR="00864228" w:rsidRPr="000A5B08" w:rsidRDefault="00864228" w:rsidP="00864228">
      <w:pPr>
        <w:rPr>
          <w:i/>
          <w:sz w:val="24"/>
          <w:szCs w:val="24"/>
        </w:rPr>
      </w:pPr>
      <w:r w:rsidRPr="000A5B08">
        <w:rPr>
          <w:i/>
          <w:sz w:val="24"/>
          <w:szCs w:val="24"/>
        </w:rPr>
        <w:t xml:space="preserve"> I)A.1 : les difficultés liées au manque de textes réglementant les relations entre les corps:</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Aucun  texte ne réglemente les relations entre les magistrats et les autres corps, les quelques éléments conte</w:t>
      </w:r>
      <w:r w:rsidR="00CC4AF5">
        <w:rPr>
          <w:sz w:val="24"/>
          <w:szCs w:val="24"/>
        </w:rPr>
        <w:t>nus dans les codes de procédure</w:t>
      </w:r>
      <w:r w:rsidRPr="000A5B08">
        <w:rPr>
          <w:sz w:val="24"/>
          <w:szCs w:val="24"/>
        </w:rPr>
        <w:t xml:space="preserve"> et les lois statutaires des corps </w:t>
      </w:r>
      <w:r w:rsidR="003A611B" w:rsidRPr="000A5B08">
        <w:rPr>
          <w:sz w:val="24"/>
          <w:szCs w:val="24"/>
        </w:rPr>
        <w:t>concerné</w:t>
      </w:r>
      <w:r w:rsidR="003A611B">
        <w:rPr>
          <w:sz w:val="24"/>
          <w:szCs w:val="24"/>
        </w:rPr>
        <w:t>s ne sont jamais appliqués.</w:t>
      </w:r>
    </w:p>
    <w:p w:rsidR="00864228" w:rsidRPr="000A5B08" w:rsidRDefault="00864228" w:rsidP="00864228">
      <w:pPr>
        <w:rPr>
          <w:i/>
          <w:sz w:val="24"/>
          <w:szCs w:val="24"/>
        </w:rPr>
      </w:pPr>
    </w:p>
    <w:p w:rsidR="00864228" w:rsidRPr="000A5B08" w:rsidRDefault="00864228" w:rsidP="00864228">
      <w:pPr>
        <w:rPr>
          <w:i/>
          <w:sz w:val="24"/>
          <w:szCs w:val="24"/>
        </w:rPr>
      </w:pPr>
      <w:r w:rsidRPr="000A5B08">
        <w:rPr>
          <w:i/>
          <w:sz w:val="24"/>
          <w:szCs w:val="24"/>
        </w:rPr>
        <w:t>I)A.2 : les difficultés liées à l’éthique de l’exercice des métiers d’auxiliaire de justice et des magistrats:</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Les auxiliaires de justice ne sont pas dotés de moyens et sont réduits à rechercher par eux-mêmes le développement matériel et intellectuel de leurs activités. L’absence d’accompagnement en logistique et d’encadrement en capacité intellectuelle dégrade l’éthique même des métiers</w:t>
      </w:r>
      <w:r w:rsidR="003A611B">
        <w:rPr>
          <w:sz w:val="24"/>
          <w:szCs w:val="24"/>
        </w:rPr>
        <w:t xml:space="preserve"> d’auxiliaire</w:t>
      </w:r>
      <w:r w:rsidRPr="000A5B08">
        <w:rPr>
          <w:sz w:val="24"/>
          <w:szCs w:val="24"/>
        </w:rPr>
        <w:t xml:space="preserve"> de justice allant même à hypothéquer les serments donnés à la prise de leur fonctions et à favoriser les réflexes de corruption ou supposés tels.</w:t>
      </w:r>
    </w:p>
    <w:p w:rsidR="00864228" w:rsidRPr="000A5B08" w:rsidRDefault="00864228" w:rsidP="00864228">
      <w:pPr>
        <w:rPr>
          <w:i/>
          <w:sz w:val="24"/>
          <w:szCs w:val="24"/>
        </w:rPr>
      </w:pPr>
    </w:p>
    <w:p w:rsidR="00864228" w:rsidRPr="000A5B08" w:rsidRDefault="00864228" w:rsidP="00864228">
      <w:pPr>
        <w:rPr>
          <w:i/>
          <w:sz w:val="24"/>
          <w:szCs w:val="24"/>
        </w:rPr>
      </w:pPr>
    </w:p>
    <w:p w:rsidR="00864228" w:rsidRPr="000A5B08" w:rsidRDefault="00864228" w:rsidP="00864228">
      <w:pPr>
        <w:rPr>
          <w:i/>
          <w:sz w:val="24"/>
          <w:szCs w:val="24"/>
        </w:rPr>
      </w:pPr>
      <w:r w:rsidRPr="000A5B08">
        <w:rPr>
          <w:i/>
          <w:sz w:val="24"/>
          <w:szCs w:val="24"/>
        </w:rPr>
        <w:t>I)A.3 : les difficultés liées au non respect des principes directeurs des professions :</w:t>
      </w:r>
    </w:p>
    <w:p w:rsidR="00864228" w:rsidRPr="000A5B08" w:rsidRDefault="00864228" w:rsidP="00864228">
      <w:pPr>
        <w:rPr>
          <w:sz w:val="24"/>
          <w:szCs w:val="24"/>
        </w:rPr>
      </w:pPr>
    </w:p>
    <w:p w:rsidR="00864228" w:rsidRPr="000A5B08" w:rsidRDefault="00864228" w:rsidP="00864228">
      <w:pPr>
        <w:rPr>
          <w:sz w:val="24"/>
          <w:szCs w:val="24"/>
        </w:rPr>
      </w:pPr>
      <w:r w:rsidRPr="000A5B08">
        <w:rPr>
          <w:b/>
          <w:sz w:val="24"/>
          <w:szCs w:val="24"/>
        </w:rPr>
        <w:t>La courtoisie, l’humilité et la solidarité</w:t>
      </w:r>
      <w:r w:rsidRPr="000A5B08">
        <w:rPr>
          <w:sz w:val="24"/>
          <w:szCs w:val="24"/>
        </w:rPr>
        <w:t xml:space="preserve"> constituent des principes importants pour l’exercice des professions liées à la justice ; la non observation de ces valeurs favorise les débauchages et le découragement de certains responsables ne pouvant s’adapter au mépris ainsi que la dégradation des relations </w:t>
      </w:r>
      <w:r w:rsidR="0000340B" w:rsidRPr="000A5B08">
        <w:rPr>
          <w:sz w:val="24"/>
          <w:szCs w:val="24"/>
        </w:rPr>
        <w:t>entre</w:t>
      </w:r>
      <w:r w:rsidRPr="000A5B08">
        <w:rPr>
          <w:sz w:val="24"/>
          <w:szCs w:val="24"/>
        </w:rPr>
        <w:t xml:space="preserve"> les magistrats et les autres corps parajudiciaires.</w:t>
      </w:r>
    </w:p>
    <w:p w:rsidR="00864228" w:rsidRPr="000A5B08" w:rsidRDefault="00864228" w:rsidP="00864228">
      <w:pPr>
        <w:rPr>
          <w:i/>
          <w:sz w:val="24"/>
          <w:szCs w:val="24"/>
        </w:rPr>
      </w:pPr>
    </w:p>
    <w:p w:rsidR="00864228" w:rsidRPr="000A5B08" w:rsidRDefault="00864228" w:rsidP="00864228">
      <w:pPr>
        <w:rPr>
          <w:i/>
          <w:sz w:val="24"/>
          <w:szCs w:val="24"/>
        </w:rPr>
      </w:pPr>
      <w:r w:rsidRPr="000A5B08">
        <w:rPr>
          <w:i/>
          <w:sz w:val="24"/>
          <w:szCs w:val="24"/>
        </w:rPr>
        <w:t>I.A.4 : les difficultés liées au manque d’organisation des corps en général et le non respect des textes existants :</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L’on remarque que les huissiers et les avocats à Anjouan et à Mohéli n’ont pas mis en place des organisations et n’entretiennent pas de lien av</w:t>
      </w:r>
      <w:r w:rsidR="00EF6394">
        <w:rPr>
          <w:sz w:val="24"/>
          <w:szCs w:val="24"/>
        </w:rPr>
        <w:t>ec leurs collègues à Ngazidja.C</w:t>
      </w:r>
      <w:r w:rsidRPr="000A5B08">
        <w:rPr>
          <w:sz w:val="24"/>
          <w:szCs w:val="24"/>
        </w:rPr>
        <w:t xml:space="preserve">e manque d’organisation de barreau et de l’ordre des huissiers en général accentue les problèmes liés aux relations entre les juges habilités à dire le droit et les « auxiliaires de justice ». </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lastRenderedPageBreak/>
        <w:t xml:space="preserve">Le peu de textes existants ne sont pas mis en exergue pour favoriser leur application et les acteurs ne se donnent pas  le temps nécessaire pour faire leur lecture et les mettre en discussion en permanence pour </w:t>
      </w:r>
      <w:r w:rsidR="00EF6394" w:rsidRPr="000A5B08">
        <w:rPr>
          <w:sz w:val="24"/>
          <w:szCs w:val="24"/>
        </w:rPr>
        <w:t>prévenir</w:t>
      </w:r>
      <w:r w:rsidRPr="000A5B08">
        <w:rPr>
          <w:sz w:val="24"/>
          <w:szCs w:val="24"/>
        </w:rPr>
        <w:t xml:space="preserve"> les cas d’incidents entre les juges et les autres personnes non magistrats intervenant au fonctionnement judiciaire. </w:t>
      </w:r>
    </w:p>
    <w:p w:rsidR="00864228" w:rsidRPr="000A5B08" w:rsidRDefault="00864228" w:rsidP="00864228">
      <w:pPr>
        <w:rPr>
          <w:b/>
          <w:sz w:val="24"/>
          <w:szCs w:val="24"/>
          <w:u w:val="single"/>
        </w:rPr>
      </w:pPr>
    </w:p>
    <w:p w:rsidR="00864228" w:rsidRPr="000A5B08" w:rsidRDefault="00864228" w:rsidP="00864228">
      <w:pPr>
        <w:rPr>
          <w:b/>
          <w:sz w:val="24"/>
          <w:szCs w:val="24"/>
          <w:u w:val="single"/>
        </w:rPr>
      </w:pPr>
    </w:p>
    <w:p w:rsidR="00864228" w:rsidRPr="000A5B08" w:rsidRDefault="00864228" w:rsidP="00864228">
      <w:pPr>
        <w:pStyle w:val="ListParagraph"/>
        <w:numPr>
          <w:ilvl w:val="0"/>
          <w:numId w:val="14"/>
        </w:numPr>
        <w:tabs>
          <w:tab w:val="left" w:pos="993"/>
        </w:tabs>
        <w:ind w:left="851" w:hanging="142"/>
        <w:rPr>
          <w:b/>
          <w:sz w:val="24"/>
          <w:szCs w:val="24"/>
          <w:u w:val="single"/>
        </w:rPr>
      </w:pPr>
      <w:r w:rsidRPr="000A5B08">
        <w:rPr>
          <w:b/>
          <w:sz w:val="24"/>
          <w:szCs w:val="24"/>
          <w:u w:val="single"/>
        </w:rPr>
        <w:t>B/ Les solutions préconisées</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Les solutions avancées sont les suivantes :</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I.B.1 : un code de conduite  à mettre en place dans l’immédiat</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I.B.2 : le toilettage et/ou mise en exergue des textes  organisant les corps respectifs ;</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I.B.3 : Appliquer les textes existants, et surtout songer à les adapter aux réalités actuelles</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I.B.4 : Informer, sensibiliser et conscientiser la population et les justiciable sur l’évolution de l’appareil judiciaire d’une manière permanente</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I.B.5 : Doter les corps en charge du maintien de la paix les moyens logistique et  renforcer leur capacité en formation ;</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I.B.6 : Favoriser les rencontres entre les différents acteurs du domaine judici</w:t>
      </w:r>
      <w:r w:rsidR="00EF6394">
        <w:rPr>
          <w:sz w:val="24"/>
          <w:szCs w:val="24"/>
        </w:rPr>
        <w:t>aire et doter la Cour suprême du</w:t>
      </w:r>
      <w:r w:rsidRPr="000A5B08">
        <w:rPr>
          <w:sz w:val="24"/>
          <w:szCs w:val="24"/>
        </w:rPr>
        <w:t xml:space="preserve"> rôle de régulateur de la justice aux Comores ;</w:t>
      </w:r>
    </w:p>
    <w:p w:rsidR="00864228" w:rsidRPr="000A5B08" w:rsidRDefault="00864228" w:rsidP="00864228">
      <w:pPr>
        <w:rPr>
          <w:sz w:val="24"/>
          <w:szCs w:val="24"/>
        </w:rPr>
      </w:pPr>
    </w:p>
    <w:p w:rsidR="00864228" w:rsidRPr="000A5B08" w:rsidRDefault="00864228" w:rsidP="00864228">
      <w:pPr>
        <w:rPr>
          <w:b/>
          <w:sz w:val="24"/>
          <w:szCs w:val="24"/>
        </w:rPr>
      </w:pPr>
      <w:r w:rsidRPr="000A5B08">
        <w:rPr>
          <w:b/>
          <w:sz w:val="24"/>
          <w:szCs w:val="24"/>
        </w:rPr>
        <w:t>II /  SUR LE PROBLEME FONCIER ;</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Il reste constant que la majorité des affaires portées à la connaissance de la justice relèvent du foncier. Ces procédures continuent à augmenter chaque année, ce qui nous ramène à porter une attention particulière à ce problème et à apporter une solution a ce problème.</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 xml:space="preserve">Notons que le problème foncier n’a pas eu à être mis en exergue lors du séminaire de 2002 or ce phénomène hante le fonctionnement de la justice et constitue en lui seul une cause de malaise à l’initiative d’améliorer le parcours judiciaire allant même à favoriser la corruption, les délits, voir même des crimes ;  </w:t>
      </w:r>
    </w:p>
    <w:p w:rsidR="00864228" w:rsidRPr="000A5B08" w:rsidRDefault="00864228" w:rsidP="00864228">
      <w:pPr>
        <w:rPr>
          <w:sz w:val="24"/>
          <w:szCs w:val="24"/>
        </w:rPr>
      </w:pPr>
    </w:p>
    <w:p w:rsidR="00864228" w:rsidRPr="00EF6394" w:rsidRDefault="00864228" w:rsidP="00EF6394">
      <w:pPr>
        <w:rPr>
          <w:b/>
          <w:i/>
          <w:sz w:val="24"/>
          <w:szCs w:val="24"/>
        </w:rPr>
      </w:pPr>
      <w:r w:rsidRPr="00EF6394">
        <w:rPr>
          <w:b/>
          <w:i/>
          <w:sz w:val="24"/>
          <w:szCs w:val="24"/>
        </w:rPr>
        <w:t>A. Diagnostic et analyse des causes du problème foncier.</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L’on remarque que la naissance de différend entre les parties renvoie la plus part du temps à des carences, imperfections et erreurs volontaires ou par inatten</w:t>
      </w:r>
      <w:r w:rsidR="00CC4AF5">
        <w:rPr>
          <w:sz w:val="24"/>
          <w:szCs w:val="24"/>
        </w:rPr>
        <w:t>tion des autorités administrative</w:t>
      </w:r>
      <w:r w:rsidRPr="000A5B08">
        <w:rPr>
          <w:sz w:val="24"/>
          <w:szCs w:val="24"/>
        </w:rPr>
        <w:t>s hab</w:t>
      </w:r>
      <w:r w:rsidR="00EF6394">
        <w:rPr>
          <w:sz w:val="24"/>
          <w:szCs w:val="24"/>
        </w:rPr>
        <w:t>ilité</w:t>
      </w:r>
      <w:r w:rsidR="00CC4AF5">
        <w:rPr>
          <w:sz w:val="24"/>
          <w:szCs w:val="24"/>
        </w:rPr>
        <w:t>e</w:t>
      </w:r>
      <w:r w:rsidR="00EF6394">
        <w:rPr>
          <w:sz w:val="24"/>
          <w:szCs w:val="24"/>
        </w:rPr>
        <w:t>s à structurer le domaine.</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Pour le cas d’Anjouan, ces problèmes deviennent de plus en plus graves, raison pour laquelle l’on a convié la direction des domaines en la personne de Houssam Eddine BA</w:t>
      </w:r>
      <w:r w:rsidR="00EF6394">
        <w:rPr>
          <w:sz w:val="24"/>
          <w:szCs w:val="24"/>
        </w:rPr>
        <w:t>CO pour participer à l’atelier.</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lastRenderedPageBreak/>
        <w:t xml:space="preserve">Selon la direction, ce phénomène a fait l’objet d’un séminaire sur l’aménagement du territoire et que l’on doit se référer à ce document pour trouver la solution. </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 xml:space="preserve">Toutefois, il n’en demeure pas moins que, sciemment, les topographes et les conservateurs fonciers sont d’une manière permanente en contradiction et que les documents ne peuvent être </w:t>
      </w:r>
      <w:r w:rsidR="00EF6394" w:rsidRPr="000A5B08">
        <w:rPr>
          <w:sz w:val="24"/>
          <w:szCs w:val="24"/>
        </w:rPr>
        <w:t>cohérents</w:t>
      </w:r>
      <w:r w:rsidRPr="000A5B08">
        <w:rPr>
          <w:sz w:val="24"/>
          <w:szCs w:val="24"/>
        </w:rPr>
        <w:t xml:space="preserve"> car vicié</w:t>
      </w:r>
      <w:r w:rsidR="00EF6394">
        <w:rPr>
          <w:sz w:val="24"/>
          <w:szCs w:val="24"/>
        </w:rPr>
        <w:t>s et établis</w:t>
      </w:r>
      <w:r w:rsidRPr="000A5B08">
        <w:rPr>
          <w:sz w:val="24"/>
          <w:szCs w:val="24"/>
        </w:rPr>
        <w:t xml:space="preserve"> la plus part du temps, sans considération des textes régissant la procédure d’acquisition de terrain.   </w:t>
      </w:r>
    </w:p>
    <w:p w:rsidR="00864228" w:rsidRPr="000A5B08" w:rsidRDefault="00864228" w:rsidP="00864228">
      <w:pPr>
        <w:rPr>
          <w:sz w:val="24"/>
          <w:szCs w:val="24"/>
        </w:rPr>
      </w:pPr>
    </w:p>
    <w:p w:rsidR="00864228" w:rsidRPr="000A5B08" w:rsidRDefault="0000340B" w:rsidP="00864228">
      <w:pPr>
        <w:rPr>
          <w:sz w:val="24"/>
          <w:szCs w:val="24"/>
        </w:rPr>
      </w:pPr>
      <w:r>
        <w:rPr>
          <w:sz w:val="24"/>
          <w:szCs w:val="24"/>
        </w:rPr>
        <w:t>A</w:t>
      </w:r>
      <w:r w:rsidRPr="000A5B08">
        <w:rPr>
          <w:sz w:val="24"/>
          <w:szCs w:val="24"/>
        </w:rPr>
        <w:t xml:space="preserve"> cela, s’ajoute le manque de moyens du service administratif en charge des </w:t>
      </w:r>
      <w:r>
        <w:rPr>
          <w:sz w:val="24"/>
          <w:szCs w:val="24"/>
        </w:rPr>
        <w:t>D</w:t>
      </w:r>
      <w:r w:rsidRPr="000A5B08">
        <w:rPr>
          <w:sz w:val="24"/>
          <w:szCs w:val="24"/>
        </w:rPr>
        <w:t>omaines et encore les responsables ne sont pas dotés d’un train de vie adap</w:t>
      </w:r>
      <w:r>
        <w:rPr>
          <w:sz w:val="24"/>
          <w:szCs w:val="24"/>
        </w:rPr>
        <w:t>té à leur tache très difficile.</w:t>
      </w:r>
    </w:p>
    <w:p w:rsidR="00864228" w:rsidRPr="000A5B08" w:rsidRDefault="00864228" w:rsidP="00864228">
      <w:pPr>
        <w:rPr>
          <w:sz w:val="24"/>
          <w:szCs w:val="24"/>
        </w:rPr>
      </w:pPr>
    </w:p>
    <w:p w:rsidR="00864228" w:rsidRPr="000A5B08" w:rsidRDefault="00864228" w:rsidP="00864228">
      <w:pPr>
        <w:pStyle w:val="ListParagraph"/>
        <w:numPr>
          <w:ilvl w:val="0"/>
          <w:numId w:val="13"/>
        </w:numPr>
        <w:tabs>
          <w:tab w:val="left" w:pos="851"/>
        </w:tabs>
        <w:ind w:left="993" w:hanging="426"/>
        <w:rPr>
          <w:b/>
          <w:i/>
          <w:sz w:val="24"/>
          <w:szCs w:val="24"/>
        </w:rPr>
      </w:pPr>
      <w:r w:rsidRPr="000A5B08">
        <w:rPr>
          <w:b/>
          <w:i/>
          <w:sz w:val="24"/>
          <w:szCs w:val="24"/>
        </w:rPr>
        <w:t>B. Solutions envisagés.</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 xml:space="preserve">II.B.1 : Toilettage de textes existants </w:t>
      </w:r>
      <w:r w:rsidR="00EF6394">
        <w:rPr>
          <w:sz w:val="24"/>
          <w:szCs w:val="24"/>
        </w:rPr>
        <w:t xml:space="preserve"> ayant </w:t>
      </w:r>
      <w:r w:rsidRPr="000A5B08">
        <w:rPr>
          <w:sz w:val="24"/>
          <w:szCs w:val="24"/>
        </w:rPr>
        <w:t xml:space="preserve">trait à la procédure d’acquisition de terrain : </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Dans ce rubrique, il est recommandé d’ajouter une disposition sur la procédure d’acquisition de terrain qui est de baliser le terrain par un ruban durant 1 mo</w:t>
      </w:r>
      <w:r w:rsidR="00EF6394">
        <w:rPr>
          <w:sz w:val="24"/>
          <w:szCs w:val="24"/>
        </w:rPr>
        <w:t>is en moyenne avant de borner car</w:t>
      </w:r>
      <w:r w:rsidRPr="000A5B08">
        <w:rPr>
          <w:sz w:val="24"/>
          <w:szCs w:val="24"/>
        </w:rPr>
        <w:t xml:space="preserve"> les affichages et les publications sont peu lu</w:t>
      </w:r>
      <w:r w:rsidR="00EF6394">
        <w:rPr>
          <w:sz w:val="24"/>
          <w:szCs w:val="24"/>
        </w:rPr>
        <w:t>s</w:t>
      </w:r>
      <w:r w:rsidRPr="000A5B08">
        <w:rPr>
          <w:sz w:val="24"/>
          <w:szCs w:val="24"/>
        </w:rPr>
        <w:t xml:space="preserve"> et parfois méconnu</w:t>
      </w:r>
      <w:r w:rsidR="00EF6394">
        <w:rPr>
          <w:sz w:val="24"/>
          <w:szCs w:val="24"/>
        </w:rPr>
        <w:t>s</w:t>
      </w:r>
      <w:r w:rsidRPr="000A5B08">
        <w:rPr>
          <w:sz w:val="24"/>
          <w:szCs w:val="24"/>
        </w:rPr>
        <w:t xml:space="preserve"> par le public, le comorien n’ayant pas la culture de la lecture.</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II.B.2 : Conscientiser les topographes et les conservateurs, leur doter aussi les moyens et les conditions nécessaires à la liberté d’exercice d’une telle profession</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 xml:space="preserve">II.B.3 : Alourdir les peines </w:t>
      </w:r>
      <w:r w:rsidR="00B26FD3">
        <w:rPr>
          <w:sz w:val="24"/>
          <w:szCs w:val="24"/>
        </w:rPr>
        <w:t xml:space="preserve"> ayant trait</w:t>
      </w:r>
      <w:r w:rsidRPr="000A5B08">
        <w:rPr>
          <w:sz w:val="24"/>
          <w:szCs w:val="24"/>
        </w:rPr>
        <w:t xml:space="preserve"> aux infractions liées au foncier </w:t>
      </w:r>
    </w:p>
    <w:p w:rsidR="00864228" w:rsidRPr="000A5B08" w:rsidRDefault="00864228" w:rsidP="00864228">
      <w:pPr>
        <w:rPr>
          <w:sz w:val="24"/>
          <w:szCs w:val="24"/>
        </w:rPr>
      </w:pPr>
    </w:p>
    <w:p w:rsidR="00864228" w:rsidRPr="000A5B08" w:rsidRDefault="00864228" w:rsidP="00864228">
      <w:pPr>
        <w:rPr>
          <w:sz w:val="24"/>
          <w:szCs w:val="24"/>
        </w:rPr>
      </w:pPr>
    </w:p>
    <w:p w:rsidR="00864228" w:rsidRPr="000A5B08" w:rsidRDefault="00864228" w:rsidP="00864228">
      <w:pPr>
        <w:rPr>
          <w:b/>
          <w:sz w:val="24"/>
          <w:szCs w:val="24"/>
        </w:rPr>
      </w:pPr>
      <w:r w:rsidRPr="000A5B08">
        <w:rPr>
          <w:b/>
          <w:sz w:val="24"/>
          <w:szCs w:val="24"/>
        </w:rPr>
        <w:t>III / L’amélioration du parcours judiciaire.</w:t>
      </w:r>
    </w:p>
    <w:p w:rsidR="00864228" w:rsidRPr="000A5B08" w:rsidRDefault="00864228" w:rsidP="00864228">
      <w:pPr>
        <w:rPr>
          <w:sz w:val="24"/>
          <w:szCs w:val="24"/>
        </w:rPr>
      </w:pPr>
    </w:p>
    <w:p w:rsidR="00864228" w:rsidRPr="000A5B08" w:rsidRDefault="00B26FD3" w:rsidP="00864228">
      <w:pPr>
        <w:rPr>
          <w:sz w:val="24"/>
          <w:szCs w:val="24"/>
        </w:rPr>
      </w:pPr>
      <w:r>
        <w:rPr>
          <w:sz w:val="24"/>
          <w:szCs w:val="24"/>
        </w:rPr>
        <w:t>A tort</w:t>
      </w:r>
      <w:r w:rsidR="00864228" w:rsidRPr="000A5B08">
        <w:rPr>
          <w:sz w:val="24"/>
          <w:szCs w:val="24"/>
        </w:rPr>
        <w:t xml:space="preserve"> ou à raison, le justiciable a tendance à dir</w:t>
      </w:r>
      <w:r>
        <w:rPr>
          <w:sz w:val="24"/>
          <w:szCs w:val="24"/>
        </w:rPr>
        <w:t>e que la justice est mauvaise.C</w:t>
      </w:r>
      <w:r w:rsidR="00864228" w:rsidRPr="000A5B08">
        <w:rPr>
          <w:sz w:val="24"/>
          <w:szCs w:val="24"/>
        </w:rPr>
        <w:t>e rubrique a été largement débattu il y a une décennie (lors du séminaire de 2002) et que les solutions escomptées sont trop maigres, malgré la pertinence des réflexions fournies et des recommandations faites ;   Pour une démarche pragmatique, récapitulons les solutions et pointons du doigt là ou il y a urgence à remédier :</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Qu’il importe sur ce volet de dégager clairement un constat faite sur les trois iles et qu’il mérite de trouver une solution d’urgence :</w:t>
      </w:r>
    </w:p>
    <w:p w:rsidR="00864228" w:rsidRPr="000A5B08" w:rsidRDefault="00864228" w:rsidP="00864228">
      <w:pPr>
        <w:rPr>
          <w:sz w:val="24"/>
          <w:szCs w:val="24"/>
        </w:rPr>
      </w:pPr>
    </w:p>
    <w:p w:rsidR="00864228" w:rsidRPr="000A5B08" w:rsidRDefault="00864228" w:rsidP="00864228">
      <w:pPr>
        <w:rPr>
          <w:b/>
          <w:i/>
          <w:sz w:val="24"/>
          <w:szCs w:val="24"/>
        </w:rPr>
      </w:pPr>
      <w:r w:rsidRPr="000A5B08">
        <w:rPr>
          <w:b/>
          <w:i/>
          <w:sz w:val="24"/>
          <w:szCs w:val="24"/>
        </w:rPr>
        <w:t>Constat :</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 xml:space="preserve">Pour Anjouan : la Cour d’appel doit siéger d’une manière collégiale et qu’il n’existe qu’un premier président et un conseiller seulement, la Cour fait toujours recours à </w:t>
      </w:r>
      <w:r w:rsidR="00B26FD3" w:rsidRPr="000A5B08">
        <w:rPr>
          <w:sz w:val="24"/>
          <w:szCs w:val="24"/>
        </w:rPr>
        <w:t>un</w:t>
      </w:r>
      <w:r w:rsidRPr="000A5B08">
        <w:rPr>
          <w:sz w:val="24"/>
          <w:szCs w:val="24"/>
        </w:rPr>
        <w:t xml:space="preserve"> magistrat </w:t>
      </w:r>
      <w:r w:rsidRPr="00CC4AF5">
        <w:rPr>
          <w:i/>
          <w:sz w:val="24"/>
          <w:szCs w:val="24"/>
        </w:rPr>
        <w:t xml:space="preserve">ad hoc </w:t>
      </w:r>
      <w:r w:rsidRPr="000A5B08">
        <w:rPr>
          <w:sz w:val="24"/>
          <w:szCs w:val="24"/>
        </w:rPr>
        <w:t>voir</w:t>
      </w:r>
      <w:r w:rsidR="00CC4AF5">
        <w:rPr>
          <w:sz w:val="24"/>
          <w:szCs w:val="24"/>
        </w:rPr>
        <w:t>e</w:t>
      </w:r>
      <w:r w:rsidRPr="000A5B08">
        <w:rPr>
          <w:sz w:val="24"/>
          <w:szCs w:val="24"/>
        </w:rPr>
        <w:t xml:space="preserve"> même un avocat pour siéger.</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 xml:space="preserve">Pour Mohéli : pas de cour d’appel, il a fallu attendre l’audience </w:t>
      </w:r>
      <w:r w:rsidR="00B26FD3" w:rsidRPr="000A5B08">
        <w:rPr>
          <w:sz w:val="24"/>
          <w:szCs w:val="24"/>
        </w:rPr>
        <w:t>foraine</w:t>
      </w:r>
      <w:r w:rsidR="00CC4AF5">
        <w:rPr>
          <w:sz w:val="24"/>
          <w:szCs w:val="24"/>
        </w:rPr>
        <w:t xml:space="preserve"> pour que les dossiers à la C</w:t>
      </w:r>
      <w:r w:rsidRPr="000A5B08">
        <w:rPr>
          <w:sz w:val="24"/>
          <w:szCs w:val="24"/>
        </w:rPr>
        <w:t>our d’appel</w:t>
      </w:r>
      <w:r w:rsidR="00CC4AF5">
        <w:rPr>
          <w:sz w:val="24"/>
          <w:szCs w:val="24"/>
        </w:rPr>
        <w:t xml:space="preserve"> de Moroni</w:t>
      </w:r>
      <w:r w:rsidRPr="000A5B08">
        <w:rPr>
          <w:sz w:val="24"/>
          <w:szCs w:val="24"/>
        </w:rPr>
        <w:t xml:space="preserve"> soit traités.</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lastRenderedPageBreak/>
        <w:t>A Ngazidja ; il y a plusieurs magistrat</w:t>
      </w:r>
      <w:r w:rsidR="00CC4AF5">
        <w:rPr>
          <w:sz w:val="24"/>
          <w:szCs w:val="24"/>
        </w:rPr>
        <w:t>s</w:t>
      </w:r>
      <w:r w:rsidRPr="000A5B08">
        <w:rPr>
          <w:sz w:val="24"/>
          <w:szCs w:val="24"/>
        </w:rPr>
        <w:t xml:space="preserve"> à la Cour d’appel mais qui ne siègent pas et sans que l’on puisse savoir les raisons.</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Au respect de la méthode qui nous est allouée,  il est recommandé d’évoquer d’abord les solutions sur la fluidification des affaires, puis sur la réduction des délais et enfin sur l’exécution des décisions.</w:t>
      </w:r>
    </w:p>
    <w:p w:rsidR="00864228" w:rsidRPr="000A5B08" w:rsidRDefault="00864228" w:rsidP="00864228">
      <w:pPr>
        <w:rPr>
          <w:sz w:val="24"/>
          <w:szCs w:val="24"/>
        </w:rPr>
      </w:pPr>
    </w:p>
    <w:p w:rsidR="00864228" w:rsidRPr="000A5B08" w:rsidRDefault="00864228" w:rsidP="00864228">
      <w:pPr>
        <w:rPr>
          <w:i/>
          <w:sz w:val="24"/>
          <w:szCs w:val="24"/>
          <w:u w:val="single"/>
        </w:rPr>
      </w:pPr>
      <w:r w:rsidRPr="000A5B08">
        <w:rPr>
          <w:i/>
          <w:sz w:val="24"/>
          <w:szCs w:val="24"/>
          <w:u w:val="single"/>
        </w:rPr>
        <w:t>III.A : Solutions préconisées sur la fluidification des affaires :</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 xml:space="preserve">III.A.1 : rédiger les jugements et les arrêts avant de vider le délibéré </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III.A.2 : Etablir un recueil de décisions rendues permettant aux magistrats de piocher les extraits des jugements et les raisonnements juridiques qui en résultent ;</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III.A.3 : Encourager la constitution d’avocats</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III.A.4 : recommander aux chefs des juridictions d’asseoir le système de statistique et de recensement des décisions rendues.</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 xml:space="preserve">III.A.5 : Démystifier la justice : médiatiser le principe dispositif des procédures judiciaires pour que les parties n’ayant pas les moyen de constituer conseil sachent que parfois les lenteurs proviennent de leurs cotés.   </w:t>
      </w:r>
    </w:p>
    <w:p w:rsidR="00864228" w:rsidRPr="000A5B08" w:rsidRDefault="00864228" w:rsidP="00864228">
      <w:pPr>
        <w:rPr>
          <w:sz w:val="24"/>
          <w:szCs w:val="24"/>
          <w:u w:val="single"/>
        </w:rPr>
      </w:pPr>
    </w:p>
    <w:p w:rsidR="00864228" w:rsidRPr="000A5B08" w:rsidRDefault="00864228" w:rsidP="00864228">
      <w:pPr>
        <w:rPr>
          <w:i/>
          <w:sz w:val="24"/>
          <w:szCs w:val="24"/>
          <w:u w:val="single"/>
        </w:rPr>
      </w:pPr>
      <w:r w:rsidRPr="000A5B08">
        <w:rPr>
          <w:i/>
          <w:sz w:val="24"/>
          <w:szCs w:val="24"/>
          <w:u w:val="single"/>
        </w:rPr>
        <w:t>III.B : Solutions préconisées sur la réduction des délais:</w:t>
      </w:r>
    </w:p>
    <w:p w:rsidR="00864228" w:rsidRPr="000A5B08" w:rsidRDefault="00864228" w:rsidP="00864228">
      <w:pPr>
        <w:rPr>
          <w:i/>
          <w:sz w:val="24"/>
          <w:szCs w:val="24"/>
        </w:rPr>
      </w:pPr>
    </w:p>
    <w:p w:rsidR="00864228" w:rsidRPr="000A5B08" w:rsidRDefault="00864228" w:rsidP="00864228">
      <w:pPr>
        <w:rPr>
          <w:i/>
          <w:sz w:val="24"/>
          <w:szCs w:val="24"/>
        </w:rPr>
      </w:pPr>
      <w:r w:rsidRPr="000A5B08">
        <w:rPr>
          <w:i/>
          <w:sz w:val="24"/>
          <w:szCs w:val="24"/>
        </w:rPr>
        <w:t>III.B.1 : Instaurer le système de mise en état des dossiers avant les audiences</w:t>
      </w:r>
    </w:p>
    <w:p w:rsidR="00864228" w:rsidRPr="000A5B08" w:rsidRDefault="00864228" w:rsidP="00864228">
      <w:pPr>
        <w:rPr>
          <w:i/>
          <w:sz w:val="24"/>
          <w:szCs w:val="24"/>
        </w:rPr>
      </w:pPr>
    </w:p>
    <w:p w:rsidR="00864228" w:rsidRPr="000A5B08" w:rsidRDefault="00864228" w:rsidP="00864228">
      <w:pPr>
        <w:rPr>
          <w:i/>
          <w:sz w:val="24"/>
          <w:szCs w:val="24"/>
        </w:rPr>
      </w:pPr>
      <w:r w:rsidRPr="000A5B08">
        <w:rPr>
          <w:i/>
          <w:sz w:val="24"/>
          <w:szCs w:val="24"/>
        </w:rPr>
        <w:t>III.B.2 : Amoindrir les manœuvres dilatoires et les renvois excessifs ;</w:t>
      </w:r>
    </w:p>
    <w:p w:rsidR="00864228" w:rsidRPr="000A5B08" w:rsidRDefault="00864228" w:rsidP="00864228">
      <w:pPr>
        <w:rPr>
          <w:sz w:val="24"/>
          <w:szCs w:val="24"/>
        </w:rPr>
      </w:pPr>
    </w:p>
    <w:p w:rsidR="00864228" w:rsidRPr="000A5B08" w:rsidRDefault="00864228" w:rsidP="00864228">
      <w:pPr>
        <w:rPr>
          <w:i/>
          <w:sz w:val="24"/>
          <w:szCs w:val="24"/>
          <w:u w:val="single"/>
        </w:rPr>
      </w:pPr>
      <w:r w:rsidRPr="000A5B08">
        <w:rPr>
          <w:i/>
          <w:sz w:val="24"/>
          <w:szCs w:val="24"/>
          <w:u w:val="single"/>
        </w:rPr>
        <w:t>III.C : Solutions préconisées sur l’exécution des décisions:</w:t>
      </w:r>
    </w:p>
    <w:p w:rsidR="00864228" w:rsidRPr="000A5B08" w:rsidRDefault="00864228" w:rsidP="00864228">
      <w:pPr>
        <w:rPr>
          <w:sz w:val="24"/>
          <w:szCs w:val="24"/>
        </w:rPr>
      </w:pPr>
    </w:p>
    <w:p w:rsidR="00864228" w:rsidRPr="000A5B08" w:rsidRDefault="00864228" w:rsidP="00864228">
      <w:pPr>
        <w:rPr>
          <w:sz w:val="24"/>
          <w:szCs w:val="24"/>
        </w:rPr>
      </w:pPr>
      <w:r w:rsidRPr="000A5B08">
        <w:rPr>
          <w:sz w:val="24"/>
          <w:szCs w:val="24"/>
        </w:rPr>
        <w:t xml:space="preserve">Sur ce plan, l’on s’affronte à des difficultés selon la nature de la </w:t>
      </w:r>
      <w:r w:rsidR="00B26FD3" w:rsidRPr="000A5B08">
        <w:rPr>
          <w:sz w:val="24"/>
          <w:szCs w:val="24"/>
        </w:rPr>
        <w:t>décision</w:t>
      </w:r>
      <w:r w:rsidRPr="000A5B08">
        <w:rPr>
          <w:sz w:val="24"/>
          <w:szCs w:val="24"/>
        </w:rPr>
        <w:t xml:space="preserve"> rendue :</w:t>
      </w:r>
    </w:p>
    <w:p w:rsidR="00864228" w:rsidRPr="000A5B08" w:rsidRDefault="00864228" w:rsidP="00864228">
      <w:pPr>
        <w:rPr>
          <w:sz w:val="24"/>
          <w:szCs w:val="24"/>
        </w:rPr>
      </w:pPr>
    </w:p>
    <w:p w:rsidR="00864228" w:rsidRPr="000A5B08" w:rsidRDefault="00864228" w:rsidP="00864228">
      <w:pPr>
        <w:rPr>
          <w:sz w:val="24"/>
          <w:szCs w:val="24"/>
        </w:rPr>
      </w:pPr>
      <w:r w:rsidRPr="000A5B08">
        <w:rPr>
          <w:i/>
          <w:sz w:val="24"/>
          <w:szCs w:val="24"/>
        </w:rPr>
        <w:t>III.C </w:t>
      </w:r>
      <w:r w:rsidRPr="000A5B08">
        <w:rPr>
          <w:sz w:val="24"/>
          <w:szCs w:val="24"/>
        </w:rPr>
        <w:t>.1 : Sur les décisions pénales :</w:t>
      </w:r>
    </w:p>
    <w:p w:rsidR="00864228" w:rsidRPr="000A5B08" w:rsidRDefault="00864228" w:rsidP="00864228">
      <w:pPr>
        <w:rPr>
          <w:sz w:val="24"/>
          <w:szCs w:val="24"/>
        </w:rPr>
      </w:pPr>
    </w:p>
    <w:p w:rsidR="00864228" w:rsidRPr="000A5B08" w:rsidRDefault="00864228" w:rsidP="00864228">
      <w:pPr>
        <w:pStyle w:val="ListParagraph"/>
        <w:numPr>
          <w:ilvl w:val="0"/>
          <w:numId w:val="15"/>
        </w:numPr>
        <w:jc w:val="left"/>
        <w:rPr>
          <w:sz w:val="24"/>
          <w:szCs w:val="24"/>
        </w:rPr>
      </w:pPr>
      <w:r w:rsidRPr="000A5B08">
        <w:rPr>
          <w:sz w:val="24"/>
          <w:szCs w:val="24"/>
        </w:rPr>
        <w:t>L’instauration d’un environnement de travail convivial, avec le respect des un</w:t>
      </w:r>
      <w:r w:rsidR="00B26FD3">
        <w:rPr>
          <w:sz w:val="24"/>
          <w:szCs w:val="24"/>
        </w:rPr>
        <w:t>s</w:t>
      </w:r>
      <w:r w:rsidRPr="000A5B08">
        <w:rPr>
          <w:sz w:val="24"/>
          <w:szCs w:val="24"/>
        </w:rPr>
        <w:t xml:space="preserve"> et de</w:t>
      </w:r>
      <w:r w:rsidR="00E728BB">
        <w:rPr>
          <w:sz w:val="24"/>
          <w:szCs w:val="24"/>
        </w:rPr>
        <w:t>s autres est importante pour accentuer l’exécution</w:t>
      </w:r>
      <w:r w:rsidRPr="000A5B08">
        <w:rPr>
          <w:sz w:val="24"/>
          <w:szCs w:val="24"/>
        </w:rPr>
        <w:t xml:space="preserve"> des mandats et </w:t>
      </w:r>
      <w:r w:rsidR="00E728BB" w:rsidRPr="000A5B08">
        <w:rPr>
          <w:sz w:val="24"/>
          <w:szCs w:val="24"/>
        </w:rPr>
        <w:t>des autres décisions</w:t>
      </w:r>
      <w:r w:rsidRPr="000A5B08">
        <w:rPr>
          <w:sz w:val="24"/>
          <w:szCs w:val="24"/>
        </w:rPr>
        <w:t xml:space="preserve"> d’autres pécuniaires. Ainsi, l’on renvoie aux mêmes solutions concernant la courtoisie et l’</w:t>
      </w:r>
      <w:r w:rsidR="00E728BB">
        <w:rPr>
          <w:sz w:val="24"/>
          <w:szCs w:val="24"/>
        </w:rPr>
        <w:t>humilité des corps notamment de la  force</w:t>
      </w:r>
      <w:r w:rsidRPr="000A5B08">
        <w:rPr>
          <w:sz w:val="24"/>
          <w:szCs w:val="24"/>
        </w:rPr>
        <w:t xml:space="preserve"> </w:t>
      </w:r>
      <w:r w:rsidR="00E728BB" w:rsidRPr="000A5B08">
        <w:rPr>
          <w:sz w:val="24"/>
          <w:szCs w:val="24"/>
        </w:rPr>
        <w:t>publique.</w:t>
      </w:r>
    </w:p>
    <w:p w:rsidR="00864228" w:rsidRPr="000A5B08" w:rsidRDefault="00864228" w:rsidP="00864228">
      <w:pPr>
        <w:pStyle w:val="ListParagraph"/>
        <w:rPr>
          <w:sz w:val="24"/>
          <w:szCs w:val="24"/>
        </w:rPr>
      </w:pPr>
    </w:p>
    <w:p w:rsidR="00864228" w:rsidRPr="000A5B08" w:rsidRDefault="00864228" w:rsidP="00E728BB">
      <w:pPr>
        <w:pStyle w:val="ListParagraph"/>
        <w:numPr>
          <w:ilvl w:val="0"/>
          <w:numId w:val="15"/>
        </w:numPr>
        <w:rPr>
          <w:sz w:val="24"/>
          <w:szCs w:val="24"/>
        </w:rPr>
      </w:pPr>
      <w:r w:rsidRPr="000A5B08">
        <w:rPr>
          <w:sz w:val="24"/>
          <w:szCs w:val="24"/>
        </w:rPr>
        <w:t xml:space="preserve">Vérifier le respect des personnes humaines car ces décisions doivent être </w:t>
      </w:r>
      <w:r w:rsidR="00E728BB" w:rsidRPr="000A5B08">
        <w:rPr>
          <w:sz w:val="24"/>
          <w:szCs w:val="24"/>
        </w:rPr>
        <w:t>exécuté</w:t>
      </w:r>
      <w:r w:rsidR="00E728BB">
        <w:rPr>
          <w:sz w:val="24"/>
          <w:szCs w:val="24"/>
        </w:rPr>
        <w:t>e</w:t>
      </w:r>
      <w:r w:rsidR="00E728BB" w:rsidRPr="000A5B08">
        <w:rPr>
          <w:sz w:val="24"/>
          <w:szCs w:val="24"/>
        </w:rPr>
        <w:t>s</w:t>
      </w:r>
      <w:r w:rsidRPr="000A5B08">
        <w:rPr>
          <w:sz w:val="24"/>
          <w:szCs w:val="24"/>
        </w:rPr>
        <w:t xml:space="preserve"> sans bavur</w:t>
      </w:r>
      <w:r w:rsidR="00E728BB">
        <w:rPr>
          <w:sz w:val="24"/>
          <w:szCs w:val="24"/>
        </w:rPr>
        <w:t>es ni utilisation de la force  ou de la torture</w:t>
      </w:r>
      <w:r w:rsidRPr="000A5B08">
        <w:rPr>
          <w:sz w:val="24"/>
          <w:szCs w:val="24"/>
        </w:rPr>
        <w:t>, afin de conserver les droits humains et respecter les principes universels des Nation</w:t>
      </w:r>
      <w:r w:rsidR="00CC4AF5">
        <w:rPr>
          <w:sz w:val="24"/>
          <w:szCs w:val="24"/>
        </w:rPr>
        <w:t>s-</w:t>
      </w:r>
      <w:r w:rsidRPr="000A5B08">
        <w:rPr>
          <w:sz w:val="24"/>
          <w:szCs w:val="24"/>
        </w:rPr>
        <w:t xml:space="preserve"> Unies.</w:t>
      </w:r>
    </w:p>
    <w:p w:rsidR="00864228" w:rsidRPr="000A5B08" w:rsidRDefault="00864228" w:rsidP="00864228">
      <w:pPr>
        <w:rPr>
          <w:sz w:val="24"/>
          <w:szCs w:val="24"/>
        </w:rPr>
      </w:pPr>
    </w:p>
    <w:p w:rsidR="00864228" w:rsidRPr="000A5B08" w:rsidRDefault="00864228" w:rsidP="00852C8B">
      <w:pPr>
        <w:pStyle w:val="ListParagraph"/>
        <w:numPr>
          <w:ilvl w:val="0"/>
          <w:numId w:val="15"/>
        </w:numPr>
        <w:rPr>
          <w:sz w:val="24"/>
          <w:szCs w:val="24"/>
        </w:rPr>
      </w:pPr>
      <w:r w:rsidRPr="000A5B08">
        <w:rPr>
          <w:sz w:val="24"/>
          <w:szCs w:val="24"/>
        </w:rPr>
        <w:t xml:space="preserve"> Faire observer les Principes relatifs à la prévention efficace des exécutions extrajudiciaires, arbitraires et sommaires et aux moyens d'enquêter efficacement sur ces exécutions</w:t>
      </w:r>
      <w:r w:rsidR="00852C8B">
        <w:rPr>
          <w:sz w:val="24"/>
          <w:szCs w:val="24"/>
        </w:rPr>
        <w:t>.</w:t>
      </w:r>
    </w:p>
    <w:p w:rsidR="00864228" w:rsidRPr="000A5B08" w:rsidRDefault="00864228" w:rsidP="00864228">
      <w:pPr>
        <w:ind w:left="360"/>
        <w:rPr>
          <w:sz w:val="24"/>
          <w:szCs w:val="24"/>
        </w:rPr>
      </w:pPr>
    </w:p>
    <w:p w:rsidR="00864228" w:rsidRPr="000A5B08" w:rsidRDefault="00864228" w:rsidP="00864228">
      <w:pPr>
        <w:rPr>
          <w:sz w:val="24"/>
          <w:szCs w:val="24"/>
        </w:rPr>
      </w:pPr>
      <w:r w:rsidRPr="000A5B08">
        <w:rPr>
          <w:i/>
          <w:sz w:val="24"/>
          <w:szCs w:val="24"/>
        </w:rPr>
        <w:t>III.C </w:t>
      </w:r>
      <w:r w:rsidRPr="000A5B08">
        <w:rPr>
          <w:sz w:val="24"/>
          <w:szCs w:val="24"/>
        </w:rPr>
        <w:t>.2 : Sur les décisions civiles et autres :</w:t>
      </w:r>
    </w:p>
    <w:p w:rsidR="00864228" w:rsidRPr="000A5B08" w:rsidRDefault="00864228" w:rsidP="00864228">
      <w:pPr>
        <w:rPr>
          <w:sz w:val="24"/>
          <w:szCs w:val="24"/>
        </w:rPr>
      </w:pPr>
    </w:p>
    <w:p w:rsidR="00864228" w:rsidRPr="000A5B08" w:rsidRDefault="00864228" w:rsidP="00852C8B">
      <w:pPr>
        <w:pStyle w:val="ListParagraph"/>
        <w:numPr>
          <w:ilvl w:val="0"/>
          <w:numId w:val="15"/>
        </w:numPr>
        <w:rPr>
          <w:sz w:val="24"/>
          <w:szCs w:val="24"/>
        </w:rPr>
      </w:pPr>
      <w:r w:rsidRPr="000A5B08">
        <w:rPr>
          <w:sz w:val="24"/>
          <w:szCs w:val="24"/>
        </w:rPr>
        <w:t>L’exécution des décisions civiles est en désuétude avec</w:t>
      </w:r>
      <w:r w:rsidR="00852C8B">
        <w:rPr>
          <w:sz w:val="24"/>
          <w:szCs w:val="24"/>
        </w:rPr>
        <w:t xml:space="preserve"> la présence d’une</w:t>
      </w:r>
      <w:r w:rsidRPr="000A5B08">
        <w:rPr>
          <w:sz w:val="24"/>
          <w:szCs w:val="24"/>
        </w:rPr>
        <w:t xml:space="preserve"> réglementation ancienne non compatible à  la réalité actuelle  du pays et </w:t>
      </w:r>
      <w:r w:rsidR="00852C8B">
        <w:rPr>
          <w:sz w:val="24"/>
          <w:szCs w:val="24"/>
        </w:rPr>
        <w:t xml:space="preserve">à la </w:t>
      </w:r>
      <w:r w:rsidRPr="000A5B08">
        <w:rPr>
          <w:sz w:val="24"/>
          <w:szCs w:val="24"/>
        </w:rPr>
        <w:t xml:space="preserve">protection des droits économiques. En effet il reste inconcevable qu’un prélèvement de 10% soit majoré sur le montant de condamnation. </w:t>
      </w:r>
    </w:p>
    <w:p w:rsidR="00864228" w:rsidRPr="000A5B08" w:rsidRDefault="00864228" w:rsidP="00864228">
      <w:pPr>
        <w:pStyle w:val="ListParagraph"/>
        <w:rPr>
          <w:sz w:val="24"/>
          <w:szCs w:val="24"/>
        </w:rPr>
      </w:pPr>
    </w:p>
    <w:p w:rsidR="00864228" w:rsidRPr="000A5B08" w:rsidRDefault="00864228" w:rsidP="00852C8B">
      <w:pPr>
        <w:pStyle w:val="ListParagraph"/>
        <w:numPr>
          <w:ilvl w:val="0"/>
          <w:numId w:val="15"/>
        </w:numPr>
        <w:rPr>
          <w:sz w:val="24"/>
          <w:szCs w:val="24"/>
        </w:rPr>
      </w:pPr>
      <w:r w:rsidRPr="000A5B08">
        <w:rPr>
          <w:sz w:val="24"/>
          <w:szCs w:val="24"/>
        </w:rPr>
        <w:t>L’on constate des refus d’exécuter de la par</w:t>
      </w:r>
      <w:r w:rsidR="00852C8B">
        <w:rPr>
          <w:sz w:val="24"/>
          <w:szCs w:val="24"/>
        </w:rPr>
        <w:t>t</w:t>
      </w:r>
      <w:r w:rsidRPr="000A5B08">
        <w:rPr>
          <w:sz w:val="24"/>
          <w:szCs w:val="24"/>
        </w:rPr>
        <w:t xml:space="preserve"> des contribuables et ce même après avoir eu connaissance physiquement de la loi sur les 10% de droit proportionnel.</w:t>
      </w:r>
    </w:p>
    <w:p w:rsidR="00864228" w:rsidRPr="000A5B08" w:rsidRDefault="00864228" w:rsidP="00864228">
      <w:pPr>
        <w:rPr>
          <w:i/>
          <w:sz w:val="24"/>
          <w:szCs w:val="24"/>
        </w:rPr>
      </w:pPr>
    </w:p>
    <w:p w:rsidR="00864228" w:rsidRPr="000A5B08" w:rsidRDefault="00864228" w:rsidP="00864228">
      <w:pPr>
        <w:rPr>
          <w:sz w:val="24"/>
          <w:szCs w:val="24"/>
        </w:rPr>
      </w:pPr>
      <w:r w:rsidRPr="000A5B08">
        <w:rPr>
          <w:i/>
          <w:sz w:val="24"/>
          <w:szCs w:val="24"/>
        </w:rPr>
        <w:t>Solution :</w:t>
      </w:r>
      <w:r w:rsidRPr="000A5B08">
        <w:rPr>
          <w:sz w:val="24"/>
          <w:szCs w:val="24"/>
        </w:rPr>
        <w:t xml:space="preserve"> adopter une mesure extraordinaire provisoire et songer à mettre en place un texte contenant des droits raisonnables.</w:t>
      </w:r>
    </w:p>
    <w:p w:rsidR="00864228" w:rsidRPr="000A5B08" w:rsidRDefault="00864228" w:rsidP="00864228">
      <w:pPr>
        <w:rPr>
          <w:sz w:val="24"/>
          <w:szCs w:val="24"/>
        </w:rPr>
      </w:pPr>
      <w:r w:rsidRPr="000A5B08">
        <w:rPr>
          <w:sz w:val="24"/>
          <w:szCs w:val="24"/>
        </w:rPr>
        <w:t xml:space="preserve">  </w:t>
      </w:r>
    </w:p>
    <w:p w:rsidR="00864228" w:rsidRPr="000A5B08" w:rsidRDefault="00864228" w:rsidP="00864228">
      <w:pPr>
        <w:rPr>
          <w:sz w:val="24"/>
          <w:szCs w:val="24"/>
        </w:rPr>
      </w:pPr>
    </w:p>
    <w:p w:rsidR="00864228" w:rsidRPr="000A5B08" w:rsidRDefault="00864228" w:rsidP="00864228">
      <w:pPr>
        <w:rPr>
          <w:sz w:val="24"/>
          <w:szCs w:val="24"/>
        </w:rPr>
      </w:pPr>
    </w:p>
    <w:p w:rsidR="00864228" w:rsidRPr="000A5B08" w:rsidRDefault="00864228" w:rsidP="00864228">
      <w:pPr>
        <w:rPr>
          <w:sz w:val="24"/>
          <w:szCs w:val="24"/>
        </w:rPr>
      </w:pPr>
    </w:p>
    <w:p w:rsidR="00864228" w:rsidRPr="000A5B08" w:rsidRDefault="00864228" w:rsidP="00864228">
      <w:pPr>
        <w:rPr>
          <w:sz w:val="24"/>
          <w:szCs w:val="24"/>
        </w:rPr>
      </w:pPr>
    </w:p>
    <w:p w:rsidR="00864228" w:rsidRPr="000A5B08" w:rsidRDefault="00864228" w:rsidP="00864228">
      <w:pPr>
        <w:rPr>
          <w:sz w:val="24"/>
          <w:szCs w:val="24"/>
        </w:rPr>
      </w:pPr>
    </w:p>
    <w:p w:rsidR="00864228" w:rsidRPr="000A5B08" w:rsidRDefault="00864228" w:rsidP="00864228">
      <w:pPr>
        <w:rPr>
          <w:sz w:val="24"/>
          <w:szCs w:val="24"/>
        </w:rPr>
      </w:pPr>
    </w:p>
    <w:p w:rsidR="00864228" w:rsidRPr="000A5B08" w:rsidRDefault="00864228" w:rsidP="00864228">
      <w:pPr>
        <w:rPr>
          <w:sz w:val="24"/>
          <w:szCs w:val="24"/>
        </w:rPr>
      </w:pPr>
    </w:p>
    <w:p w:rsidR="00411ECF" w:rsidRPr="000A5B08" w:rsidRDefault="00411ECF">
      <w:pPr>
        <w:rPr>
          <w:b/>
          <w:sz w:val="24"/>
          <w:szCs w:val="24"/>
        </w:rPr>
      </w:pPr>
    </w:p>
    <w:p w:rsidR="000A5B08" w:rsidRDefault="000A5B08" w:rsidP="00411ECF">
      <w:pPr>
        <w:jc w:val="center"/>
        <w:rPr>
          <w:b/>
          <w:sz w:val="24"/>
          <w:szCs w:val="24"/>
        </w:rPr>
      </w:pPr>
    </w:p>
    <w:p w:rsidR="000A5B08" w:rsidRDefault="000A5B08" w:rsidP="00411ECF">
      <w:pPr>
        <w:jc w:val="center"/>
        <w:rPr>
          <w:b/>
          <w:sz w:val="24"/>
          <w:szCs w:val="24"/>
        </w:rPr>
      </w:pPr>
    </w:p>
    <w:p w:rsidR="000A5B08" w:rsidRDefault="000A5B08" w:rsidP="00411ECF">
      <w:pPr>
        <w:jc w:val="center"/>
        <w:rPr>
          <w:b/>
          <w:sz w:val="24"/>
          <w:szCs w:val="24"/>
        </w:rPr>
      </w:pPr>
    </w:p>
    <w:p w:rsidR="000A5B08" w:rsidRDefault="000A5B08" w:rsidP="00411ECF">
      <w:pPr>
        <w:jc w:val="center"/>
        <w:rPr>
          <w:b/>
          <w:sz w:val="24"/>
          <w:szCs w:val="24"/>
        </w:rPr>
      </w:pPr>
    </w:p>
    <w:p w:rsidR="000A5B08" w:rsidRDefault="000A5B08" w:rsidP="00411ECF">
      <w:pPr>
        <w:jc w:val="center"/>
        <w:rPr>
          <w:b/>
          <w:sz w:val="24"/>
          <w:szCs w:val="24"/>
        </w:rPr>
      </w:pPr>
    </w:p>
    <w:p w:rsidR="000A5B08" w:rsidRDefault="000A5B08" w:rsidP="00411ECF">
      <w:pPr>
        <w:jc w:val="center"/>
        <w:rPr>
          <w:b/>
          <w:sz w:val="24"/>
          <w:szCs w:val="24"/>
        </w:rPr>
      </w:pPr>
    </w:p>
    <w:p w:rsidR="000A5B08" w:rsidRDefault="000A5B08" w:rsidP="00411ECF">
      <w:pPr>
        <w:jc w:val="center"/>
        <w:rPr>
          <w:b/>
          <w:sz w:val="24"/>
          <w:szCs w:val="24"/>
        </w:rPr>
      </w:pPr>
    </w:p>
    <w:p w:rsidR="000A5B08" w:rsidRDefault="000A5B08" w:rsidP="00411ECF">
      <w:pPr>
        <w:jc w:val="center"/>
        <w:rPr>
          <w:b/>
          <w:sz w:val="24"/>
          <w:szCs w:val="24"/>
        </w:rPr>
      </w:pPr>
    </w:p>
    <w:p w:rsidR="000A5B08" w:rsidRDefault="000A5B08" w:rsidP="00411ECF">
      <w:pPr>
        <w:jc w:val="center"/>
        <w:rPr>
          <w:b/>
          <w:sz w:val="24"/>
          <w:szCs w:val="24"/>
        </w:rPr>
      </w:pPr>
    </w:p>
    <w:p w:rsidR="000A5B08" w:rsidRDefault="000A5B08" w:rsidP="00411ECF">
      <w:pPr>
        <w:jc w:val="center"/>
        <w:rPr>
          <w:b/>
          <w:sz w:val="24"/>
          <w:szCs w:val="24"/>
        </w:rPr>
      </w:pPr>
    </w:p>
    <w:p w:rsidR="000A5B08" w:rsidRDefault="000A5B08" w:rsidP="00411ECF">
      <w:pPr>
        <w:jc w:val="center"/>
        <w:rPr>
          <w:b/>
          <w:sz w:val="24"/>
          <w:szCs w:val="24"/>
        </w:rPr>
      </w:pPr>
    </w:p>
    <w:p w:rsidR="000A5B08" w:rsidRDefault="000A5B08" w:rsidP="00411ECF">
      <w:pPr>
        <w:jc w:val="center"/>
        <w:rPr>
          <w:b/>
          <w:sz w:val="24"/>
          <w:szCs w:val="24"/>
        </w:rPr>
      </w:pPr>
    </w:p>
    <w:p w:rsidR="000A5B08" w:rsidRDefault="000A5B08" w:rsidP="00411ECF">
      <w:pPr>
        <w:jc w:val="center"/>
        <w:rPr>
          <w:b/>
          <w:sz w:val="24"/>
          <w:szCs w:val="24"/>
        </w:rPr>
      </w:pPr>
    </w:p>
    <w:p w:rsidR="000A5B08" w:rsidRDefault="000A5B08" w:rsidP="00411ECF">
      <w:pPr>
        <w:jc w:val="center"/>
        <w:rPr>
          <w:b/>
          <w:sz w:val="24"/>
          <w:szCs w:val="24"/>
        </w:rPr>
      </w:pPr>
    </w:p>
    <w:p w:rsidR="000A5B08" w:rsidRDefault="000A5B08" w:rsidP="00411ECF">
      <w:pPr>
        <w:jc w:val="center"/>
        <w:rPr>
          <w:b/>
          <w:sz w:val="24"/>
          <w:szCs w:val="24"/>
        </w:rPr>
      </w:pPr>
    </w:p>
    <w:p w:rsidR="000A5B08" w:rsidRDefault="000A5B08" w:rsidP="00411ECF">
      <w:pPr>
        <w:jc w:val="center"/>
        <w:rPr>
          <w:b/>
          <w:sz w:val="24"/>
          <w:szCs w:val="24"/>
        </w:rPr>
      </w:pPr>
    </w:p>
    <w:p w:rsidR="000A5B08" w:rsidRDefault="000A5B08" w:rsidP="00411ECF">
      <w:pPr>
        <w:jc w:val="center"/>
        <w:rPr>
          <w:b/>
          <w:sz w:val="24"/>
          <w:szCs w:val="24"/>
        </w:rPr>
      </w:pPr>
    </w:p>
    <w:p w:rsidR="000A5B08" w:rsidRDefault="000A5B08" w:rsidP="00411ECF">
      <w:pPr>
        <w:jc w:val="center"/>
        <w:rPr>
          <w:b/>
          <w:sz w:val="24"/>
          <w:szCs w:val="24"/>
        </w:rPr>
      </w:pPr>
    </w:p>
    <w:p w:rsidR="00852C8B" w:rsidRDefault="00852C8B" w:rsidP="004B2E77">
      <w:pPr>
        <w:pStyle w:val="Heading2"/>
        <w:rPr>
          <w:b w:val="0"/>
          <w:sz w:val="24"/>
          <w:szCs w:val="24"/>
        </w:rPr>
      </w:pPr>
    </w:p>
    <w:p w:rsidR="00852C8B" w:rsidRDefault="00852C8B" w:rsidP="004B2E77">
      <w:pPr>
        <w:pStyle w:val="Heading2"/>
        <w:rPr>
          <w:b w:val="0"/>
          <w:sz w:val="24"/>
          <w:szCs w:val="24"/>
        </w:rPr>
      </w:pPr>
    </w:p>
    <w:p w:rsidR="00852C8B" w:rsidRDefault="00852C8B" w:rsidP="004B2E77">
      <w:pPr>
        <w:pStyle w:val="Heading2"/>
        <w:rPr>
          <w:b w:val="0"/>
          <w:sz w:val="24"/>
          <w:szCs w:val="24"/>
        </w:rPr>
      </w:pPr>
    </w:p>
    <w:p w:rsidR="00852C8B" w:rsidRDefault="00852C8B" w:rsidP="004B2E77">
      <w:pPr>
        <w:pStyle w:val="Heading2"/>
        <w:rPr>
          <w:b w:val="0"/>
          <w:sz w:val="24"/>
          <w:szCs w:val="24"/>
        </w:rPr>
      </w:pPr>
    </w:p>
    <w:p w:rsidR="00411ECF" w:rsidRDefault="00411ECF" w:rsidP="004B2E77">
      <w:pPr>
        <w:pStyle w:val="Heading2"/>
        <w:rPr>
          <w:b w:val="0"/>
          <w:sz w:val="24"/>
          <w:szCs w:val="24"/>
        </w:rPr>
      </w:pPr>
      <w:bookmarkStart w:id="34" w:name="_Toc312137885"/>
      <w:r>
        <w:rPr>
          <w:b w:val="0"/>
          <w:sz w:val="24"/>
          <w:szCs w:val="24"/>
        </w:rPr>
        <w:t>ANNEXE 5 : Rapport du Groupe 4  sur le Statut du Magistrat</w:t>
      </w:r>
      <w:bookmarkEnd w:id="34"/>
    </w:p>
    <w:p w:rsidR="00411ECF" w:rsidRPr="00DF4CDB" w:rsidRDefault="00411ECF" w:rsidP="00852C8B">
      <w:pPr>
        <w:rPr>
          <w:sz w:val="28"/>
        </w:rPr>
      </w:pPr>
      <w:r>
        <w:t xml:space="preserve">       </w:t>
      </w:r>
      <w:r>
        <w:tab/>
      </w:r>
      <w:r>
        <w:tab/>
      </w:r>
    </w:p>
    <w:p w:rsidR="00411ECF" w:rsidRPr="000A5B08" w:rsidRDefault="00411ECF" w:rsidP="00411ECF">
      <w:pPr>
        <w:rPr>
          <w:sz w:val="24"/>
          <w:szCs w:val="24"/>
        </w:rPr>
      </w:pPr>
      <w:r w:rsidRPr="000A5B08">
        <w:rPr>
          <w:sz w:val="24"/>
          <w:szCs w:val="24"/>
        </w:rPr>
        <w:t xml:space="preserve">Groupe  de travail  4 : </w:t>
      </w:r>
    </w:p>
    <w:p w:rsidR="00411ECF" w:rsidRPr="000A5B08" w:rsidRDefault="00411ECF" w:rsidP="00411ECF">
      <w:pPr>
        <w:rPr>
          <w:sz w:val="24"/>
          <w:szCs w:val="24"/>
        </w:rPr>
      </w:pPr>
      <w:r w:rsidRPr="000A5B08">
        <w:rPr>
          <w:sz w:val="24"/>
          <w:szCs w:val="24"/>
        </w:rPr>
        <w:t>Thème </w:t>
      </w:r>
      <w:r w:rsidR="00852C8B" w:rsidRPr="000A5B08">
        <w:rPr>
          <w:sz w:val="24"/>
          <w:szCs w:val="24"/>
        </w:rPr>
        <w:t>: le</w:t>
      </w:r>
      <w:r w:rsidRPr="000A5B08">
        <w:rPr>
          <w:sz w:val="24"/>
          <w:szCs w:val="24"/>
        </w:rPr>
        <w:t xml:space="preserve">  Statut  du magistrat </w:t>
      </w:r>
      <w:r w:rsidR="00852C8B" w:rsidRPr="000A5B08">
        <w:rPr>
          <w:sz w:val="24"/>
          <w:szCs w:val="24"/>
        </w:rPr>
        <w:t>(Carrière</w:t>
      </w:r>
      <w:r w:rsidRPr="000A5B08">
        <w:rPr>
          <w:sz w:val="24"/>
          <w:szCs w:val="24"/>
        </w:rPr>
        <w:t xml:space="preserve"> et  conditions de  vie)</w:t>
      </w:r>
    </w:p>
    <w:p w:rsidR="00411ECF" w:rsidRPr="000A5B08" w:rsidRDefault="00411ECF" w:rsidP="00411ECF">
      <w:pPr>
        <w:rPr>
          <w:sz w:val="24"/>
          <w:szCs w:val="24"/>
        </w:rPr>
      </w:pPr>
      <w:r w:rsidRPr="000A5B08">
        <w:rPr>
          <w:sz w:val="24"/>
          <w:szCs w:val="24"/>
        </w:rPr>
        <w:t>Président du groupe : Hakim  Allaoui 1</w:t>
      </w:r>
      <w:r w:rsidRPr="000A5B08">
        <w:rPr>
          <w:sz w:val="24"/>
          <w:szCs w:val="24"/>
          <w:vertAlign w:val="superscript"/>
        </w:rPr>
        <w:t>er</w:t>
      </w:r>
      <w:r w:rsidR="00204AB9">
        <w:rPr>
          <w:sz w:val="24"/>
          <w:szCs w:val="24"/>
        </w:rPr>
        <w:t xml:space="preserve">  conseiller  à  la  cour</w:t>
      </w:r>
      <w:r w:rsidR="00852C8B">
        <w:rPr>
          <w:sz w:val="24"/>
          <w:szCs w:val="24"/>
        </w:rPr>
        <w:t xml:space="preserve">  d’A</w:t>
      </w:r>
      <w:r w:rsidRPr="000A5B08">
        <w:rPr>
          <w:sz w:val="24"/>
          <w:szCs w:val="24"/>
        </w:rPr>
        <w:t>ppel de  Mutsamudu</w:t>
      </w:r>
    </w:p>
    <w:p w:rsidR="00411ECF" w:rsidRPr="000A5B08" w:rsidRDefault="00411ECF" w:rsidP="00411ECF">
      <w:pPr>
        <w:rPr>
          <w:sz w:val="24"/>
          <w:szCs w:val="24"/>
        </w:rPr>
      </w:pPr>
      <w:r w:rsidRPr="000A5B08">
        <w:rPr>
          <w:sz w:val="24"/>
          <w:szCs w:val="24"/>
        </w:rPr>
        <w:t>Rapporteur : Mohamed  Abdou Président  TPI  Moroni</w:t>
      </w:r>
    </w:p>
    <w:p w:rsidR="00411ECF" w:rsidRPr="000A5B08" w:rsidRDefault="00411ECF" w:rsidP="00411ECF">
      <w:pPr>
        <w:rPr>
          <w:sz w:val="24"/>
          <w:szCs w:val="24"/>
        </w:rPr>
      </w:pPr>
    </w:p>
    <w:p w:rsidR="00411ECF" w:rsidRPr="000A5B08" w:rsidRDefault="00411ECF" w:rsidP="00411ECF">
      <w:pPr>
        <w:rPr>
          <w:sz w:val="24"/>
          <w:szCs w:val="24"/>
        </w:rPr>
      </w:pPr>
      <w:r w:rsidRPr="000A5B08">
        <w:rPr>
          <w:sz w:val="24"/>
          <w:szCs w:val="24"/>
        </w:rPr>
        <w:t>Dès  l’installation du  groupe le  président,  a fait  un tour  d’horizon  sur  le thème pour  cerner  le  sujet et  identifier les  points  essentiels à  retenir.</w:t>
      </w:r>
    </w:p>
    <w:p w:rsidR="00411ECF" w:rsidRPr="000A5B08" w:rsidRDefault="00411ECF" w:rsidP="00411ECF">
      <w:pPr>
        <w:rPr>
          <w:sz w:val="24"/>
          <w:szCs w:val="24"/>
        </w:rPr>
      </w:pPr>
      <w:r w:rsidRPr="000A5B08">
        <w:rPr>
          <w:sz w:val="24"/>
          <w:szCs w:val="24"/>
        </w:rPr>
        <w:t>Quelques  échanges  donc  d’ordre   général ont  eu  lieu. Ainsi  il  a été retenu ce qui suit :</w:t>
      </w:r>
    </w:p>
    <w:p w:rsidR="00411ECF" w:rsidRPr="000A5B08" w:rsidRDefault="00411ECF" w:rsidP="00411ECF">
      <w:pPr>
        <w:pStyle w:val="ListParagraph"/>
        <w:numPr>
          <w:ilvl w:val="0"/>
          <w:numId w:val="6"/>
        </w:numPr>
        <w:spacing w:after="200" w:line="276" w:lineRule="auto"/>
        <w:rPr>
          <w:sz w:val="24"/>
          <w:szCs w:val="24"/>
        </w:rPr>
      </w:pPr>
      <w:r w:rsidRPr="000A5B08">
        <w:rPr>
          <w:sz w:val="24"/>
          <w:szCs w:val="24"/>
        </w:rPr>
        <w:t xml:space="preserve">Egalité de traitements des  magistrats aussi bien à </w:t>
      </w:r>
      <w:r w:rsidR="00852C8B" w:rsidRPr="000A5B08">
        <w:rPr>
          <w:sz w:val="24"/>
          <w:szCs w:val="24"/>
        </w:rPr>
        <w:t>Mohéli</w:t>
      </w:r>
      <w:r w:rsidRPr="000A5B08">
        <w:rPr>
          <w:sz w:val="24"/>
          <w:szCs w:val="24"/>
        </w:rPr>
        <w:t xml:space="preserve">, </w:t>
      </w:r>
      <w:r w:rsidR="00852C8B" w:rsidRPr="000A5B08">
        <w:rPr>
          <w:sz w:val="24"/>
          <w:szCs w:val="24"/>
        </w:rPr>
        <w:t>Ngazidja</w:t>
      </w:r>
      <w:r w:rsidRPr="000A5B08">
        <w:rPr>
          <w:sz w:val="24"/>
          <w:szCs w:val="24"/>
        </w:rPr>
        <w:t xml:space="preserve"> et </w:t>
      </w:r>
      <w:r w:rsidR="00852C8B" w:rsidRPr="000A5B08">
        <w:rPr>
          <w:sz w:val="24"/>
          <w:szCs w:val="24"/>
        </w:rPr>
        <w:t>Ndzouani</w:t>
      </w:r>
      <w:r w:rsidRPr="000A5B08">
        <w:rPr>
          <w:sz w:val="24"/>
          <w:szCs w:val="24"/>
        </w:rPr>
        <w:t> :</w:t>
      </w:r>
    </w:p>
    <w:p w:rsidR="00411ECF" w:rsidRPr="000A5B08" w:rsidRDefault="00411ECF" w:rsidP="00411ECF">
      <w:pPr>
        <w:rPr>
          <w:sz w:val="24"/>
          <w:szCs w:val="24"/>
        </w:rPr>
      </w:pPr>
      <w:r w:rsidRPr="000A5B08">
        <w:rPr>
          <w:sz w:val="24"/>
          <w:szCs w:val="24"/>
        </w:rPr>
        <w:t xml:space="preserve">Au cours des  discussions, il a été relevé  et </w:t>
      </w:r>
      <w:r w:rsidR="00852C8B">
        <w:rPr>
          <w:sz w:val="24"/>
          <w:szCs w:val="24"/>
        </w:rPr>
        <w:t xml:space="preserve">constaté que  les  magistrats anjouanais et </w:t>
      </w:r>
      <w:r w:rsidR="00852C8B" w:rsidRPr="000A5B08">
        <w:rPr>
          <w:sz w:val="24"/>
          <w:szCs w:val="24"/>
        </w:rPr>
        <w:t>Mohéli</w:t>
      </w:r>
      <w:r w:rsidR="00852C8B">
        <w:rPr>
          <w:sz w:val="24"/>
          <w:szCs w:val="24"/>
        </w:rPr>
        <w:t>ens</w:t>
      </w:r>
      <w:r w:rsidRPr="000A5B08">
        <w:rPr>
          <w:sz w:val="24"/>
          <w:szCs w:val="24"/>
        </w:rPr>
        <w:t>, notamment  les  chefs  de  juridiction</w:t>
      </w:r>
      <w:r w:rsidR="00EB172C">
        <w:rPr>
          <w:sz w:val="24"/>
          <w:szCs w:val="24"/>
        </w:rPr>
        <w:t>s</w:t>
      </w:r>
      <w:r w:rsidRPr="000A5B08">
        <w:rPr>
          <w:sz w:val="24"/>
          <w:szCs w:val="24"/>
        </w:rPr>
        <w:t xml:space="preserve"> ne  bénéficient pas  les mêmes conditions de travail que leurs  collègues de Ngazidja. </w:t>
      </w:r>
      <w:r w:rsidR="00852C8B" w:rsidRPr="000A5B08">
        <w:rPr>
          <w:sz w:val="24"/>
          <w:szCs w:val="24"/>
        </w:rPr>
        <w:t>(Véhicule</w:t>
      </w:r>
      <w:r w:rsidRPr="000A5B08">
        <w:rPr>
          <w:sz w:val="24"/>
          <w:szCs w:val="24"/>
        </w:rPr>
        <w:t xml:space="preserve"> de fonction, dotation en carburent, quota  téléphone </w:t>
      </w:r>
      <w:r w:rsidR="00852C8B" w:rsidRPr="000A5B08">
        <w:rPr>
          <w:sz w:val="24"/>
          <w:szCs w:val="24"/>
        </w:rPr>
        <w:t>portable</w:t>
      </w:r>
      <w:r w:rsidR="00852C8B">
        <w:rPr>
          <w:sz w:val="24"/>
          <w:szCs w:val="24"/>
        </w:rPr>
        <w:t>..</w:t>
      </w:r>
      <w:r w:rsidR="00852C8B" w:rsidRPr="000A5B08">
        <w:rPr>
          <w:sz w:val="24"/>
          <w:szCs w:val="24"/>
        </w:rPr>
        <w:t>.)</w:t>
      </w:r>
    </w:p>
    <w:p w:rsidR="00411ECF" w:rsidRPr="000A5B08" w:rsidRDefault="00411ECF" w:rsidP="00411ECF">
      <w:pPr>
        <w:rPr>
          <w:sz w:val="24"/>
          <w:szCs w:val="24"/>
        </w:rPr>
      </w:pPr>
    </w:p>
    <w:p w:rsidR="00411ECF" w:rsidRPr="000A5B08" w:rsidRDefault="00411ECF" w:rsidP="00411ECF">
      <w:pPr>
        <w:pStyle w:val="ListParagraph"/>
        <w:numPr>
          <w:ilvl w:val="0"/>
          <w:numId w:val="6"/>
        </w:numPr>
        <w:spacing w:after="200" w:line="276" w:lineRule="auto"/>
        <w:rPr>
          <w:sz w:val="24"/>
          <w:szCs w:val="24"/>
        </w:rPr>
      </w:pPr>
      <w:r w:rsidRPr="000A5B08">
        <w:rPr>
          <w:sz w:val="24"/>
          <w:szCs w:val="24"/>
        </w:rPr>
        <w:t>Consolidation du  statut des magistrats :</w:t>
      </w:r>
    </w:p>
    <w:p w:rsidR="00852C8B" w:rsidRDefault="00411ECF" w:rsidP="00411ECF">
      <w:pPr>
        <w:rPr>
          <w:sz w:val="24"/>
          <w:szCs w:val="24"/>
        </w:rPr>
      </w:pPr>
      <w:r w:rsidRPr="000A5B08">
        <w:rPr>
          <w:sz w:val="24"/>
          <w:szCs w:val="24"/>
        </w:rPr>
        <w:t>Le  groupe recommande la mise  en place de formations et priorité est donnée aux magistr</w:t>
      </w:r>
      <w:r w:rsidR="00852C8B">
        <w:rPr>
          <w:sz w:val="24"/>
          <w:szCs w:val="24"/>
        </w:rPr>
        <w:t>ats en exercice n’ayant pas suivi</w:t>
      </w:r>
      <w:r w:rsidRPr="000A5B08">
        <w:rPr>
          <w:sz w:val="24"/>
          <w:szCs w:val="24"/>
        </w:rPr>
        <w:t xml:space="preserve"> une  formation initiale dans un</w:t>
      </w:r>
      <w:r w:rsidR="00852C8B">
        <w:rPr>
          <w:sz w:val="24"/>
          <w:szCs w:val="24"/>
        </w:rPr>
        <w:t>e  E</w:t>
      </w:r>
      <w:r w:rsidRPr="000A5B08">
        <w:rPr>
          <w:sz w:val="24"/>
          <w:szCs w:val="24"/>
        </w:rPr>
        <w:t xml:space="preserve">cole de magistrature. </w:t>
      </w:r>
    </w:p>
    <w:p w:rsidR="00411ECF" w:rsidRDefault="00411ECF" w:rsidP="00411ECF">
      <w:pPr>
        <w:rPr>
          <w:sz w:val="24"/>
          <w:szCs w:val="24"/>
        </w:rPr>
      </w:pPr>
      <w:r w:rsidRPr="000A5B08">
        <w:rPr>
          <w:sz w:val="24"/>
          <w:szCs w:val="24"/>
        </w:rPr>
        <w:t xml:space="preserve">Cette  formation pourrait  être envisagée soit  à l’extérieur, soit  sur  place.  Dans ce dernier  choix,  la formation sera dispensée par  des  magistrats  nationaux  qualifiés. </w:t>
      </w:r>
    </w:p>
    <w:p w:rsidR="00852C8B" w:rsidRPr="000A5B08" w:rsidRDefault="00852C8B" w:rsidP="00411ECF">
      <w:pPr>
        <w:rPr>
          <w:sz w:val="24"/>
          <w:szCs w:val="24"/>
        </w:rPr>
      </w:pPr>
    </w:p>
    <w:p w:rsidR="00411ECF" w:rsidRPr="000A5B08" w:rsidRDefault="00411ECF" w:rsidP="00411ECF">
      <w:pPr>
        <w:rPr>
          <w:sz w:val="24"/>
          <w:szCs w:val="24"/>
        </w:rPr>
      </w:pPr>
      <w:r w:rsidRPr="000A5B08">
        <w:rPr>
          <w:sz w:val="24"/>
          <w:szCs w:val="24"/>
        </w:rPr>
        <w:t>Enfin  le  g</w:t>
      </w:r>
      <w:r w:rsidR="00852C8B">
        <w:rPr>
          <w:sz w:val="24"/>
          <w:szCs w:val="24"/>
        </w:rPr>
        <w:t>roupe a émis le souhait de voir</w:t>
      </w:r>
      <w:r w:rsidRPr="000A5B08">
        <w:rPr>
          <w:sz w:val="24"/>
          <w:szCs w:val="24"/>
        </w:rPr>
        <w:t xml:space="preserve"> se ré</w:t>
      </w:r>
      <w:r w:rsidR="00852C8B">
        <w:rPr>
          <w:sz w:val="24"/>
          <w:szCs w:val="24"/>
        </w:rPr>
        <w:t>aliser la création d’une E</w:t>
      </w:r>
      <w:r w:rsidRPr="000A5B08">
        <w:rPr>
          <w:sz w:val="24"/>
          <w:szCs w:val="24"/>
        </w:rPr>
        <w:t>cole de magistrature et  de police   judiciaire sur place. Le  groupe  a par ailleurs noté l’intérêt de  mettre les  nouveau</w:t>
      </w:r>
      <w:r w:rsidR="00852C8B">
        <w:rPr>
          <w:sz w:val="24"/>
          <w:szCs w:val="24"/>
        </w:rPr>
        <w:t>x</w:t>
      </w:r>
      <w:r w:rsidRPr="000A5B08">
        <w:rPr>
          <w:sz w:val="24"/>
          <w:szCs w:val="24"/>
        </w:rPr>
        <w:t xml:space="preserve">   magistrats  sortant de l’école  de  la magistrature en stage  pratique  auprès des  magistrats en  exercice pendant une  durée  de  six  mois avant  de  les  renvoyer  dans  leurs  fonctions  respectives. Le groupe a souhaité  qu’i y</w:t>
      </w:r>
      <w:r w:rsidR="00852C8B">
        <w:rPr>
          <w:sz w:val="24"/>
          <w:szCs w:val="24"/>
        </w:rPr>
        <w:t>’</w:t>
      </w:r>
      <w:r w:rsidRPr="000A5B08">
        <w:rPr>
          <w:sz w:val="24"/>
          <w:szCs w:val="24"/>
        </w:rPr>
        <w:t>ait  une  politique  de  mobilité aussi  bien  au  niveau  des postes ( 3- 5ans) qu’au  niveau des îles.</w:t>
      </w:r>
    </w:p>
    <w:p w:rsidR="00411ECF" w:rsidRPr="000A5B08" w:rsidRDefault="00411ECF" w:rsidP="00411ECF">
      <w:pPr>
        <w:rPr>
          <w:sz w:val="24"/>
          <w:szCs w:val="24"/>
        </w:rPr>
      </w:pPr>
    </w:p>
    <w:p w:rsidR="00411ECF" w:rsidRPr="000A5B08" w:rsidRDefault="00411ECF" w:rsidP="00411ECF">
      <w:pPr>
        <w:pStyle w:val="ListParagraph"/>
        <w:numPr>
          <w:ilvl w:val="0"/>
          <w:numId w:val="6"/>
        </w:numPr>
        <w:spacing w:after="200" w:line="276" w:lineRule="auto"/>
        <w:rPr>
          <w:sz w:val="24"/>
          <w:szCs w:val="24"/>
        </w:rPr>
      </w:pPr>
      <w:r w:rsidRPr="000A5B08">
        <w:rPr>
          <w:sz w:val="24"/>
          <w:szCs w:val="24"/>
        </w:rPr>
        <w:t>Mise  en place  du conseil  supérieur  de la magistrature :</w:t>
      </w:r>
    </w:p>
    <w:p w:rsidR="00411ECF" w:rsidRPr="000A5B08" w:rsidRDefault="00852C8B" w:rsidP="00411ECF">
      <w:pPr>
        <w:rPr>
          <w:sz w:val="24"/>
          <w:szCs w:val="24"/>
        </w:rPr>
      </w:pPr>
      <w:r>
        <w:rPr>
          <w:sz w:val="24"/>
          <w:szCs w:val="24"/>
        </w:rPr>
        <w:t>Il  sera   chargé</w:t>
      </w:r>
      <w:r w:rsidR="00411ECF" w:rsidRPr="000A5B08">
        <w:rPr>
          <w:sz w:val="24"/>
          <w:szCs w:val="24"/>
        </w:rPr>
        <w:t xml:space="preserve"> notamment  de la  gestion de la carrière des  magistrats.</w:t>
      </w:r>
    </w:p>
    <w:p w:rsidR="00411ECF" w:rsidRPr="000A5B08" w:rsidRDefault="00411ECF" w:rsidP="00411ECF">
      <w:pPr>
        <w:rPr>
          <w:sz w:val="24"/>
          <w:szCs w:val="24"/>
        </w:rPr>
      </w:pPr>
      <w:r w:rsidRPr="000A5B08">
        <w:rPr>
          <w:sz w:val="24"/>
          <w:szCs w:val="24"/>
        </w:rPr>
        <w:t>Ainsi on  mettra  fin aux  suspensions abusives dont  les  magistrats sont  souvent victimes. Une   harmonisation des  indices et traitem</w:t>
      </w:r>
      <w:r w:rsidR="00852C8B">
        <w:rPr>
          <w:sz w:val="24"/>
          <w:szCs w:val="24"/>
        </w:rPr>
        <w:t>ents   des  magistrats  doi</w:t>
      </w:r>
      <w:r w:rsidRPr="000A5B08">
        <w:rPr>
          <w:sz w:val="24"/>
          <w:szCs w:val="24"/>
        </w:rPr>
        <w:t xml:space="preserve">t être </w:t>
      </w:r>
      <w:r w:rsidR="00852C8B">
        <w:rPr>
          <w:sz w:val="24"/>
          <w:szCs w:val="24"/>
        </w:rPr>
        <w:t>ménée</w:t>
      </w:r>
      <w:r w:rsidRPr="000A5B08">
        <w:rPr>
          <w:sz w:val="24"/>
          <w:szCs w:val="24"/>
        </w:rPr>
        <w:t xml:space="preserve"> afin de  retrouver la  sérénité et  la cohésion au sein du corps  de la magistrature. Le  groupe   au cours  des  discussions a aussi  noté  le manque  des  avancements,  les  affectations irrégulières et à outrance  dont certains  magistrats ont fait les  frais. Par ailleurs, le  groupe recommande le respect de paiement  des  frais  d’installation des  magistrats  affectés dans </w:t>
      </w:r>
      <w:r w:rsidRPr="000A5B08">
        <w:rPr>
          <w:sz w:val="24"/>
          <w:szCs w:val="24"/>
        </w:rPr>
        <w:lastRenderedPageBreak/>
        <w:t xml:space="preserve">d’autres  iles. Tout  cela  n’est  possible  que  par la mise  en place  et  le fonctionnement régulier  du conseil  supérieur  de la  magistrature.  Le  </w:t>
      </w:r>
      <w:r w:rsidR="00614265" w:rsidRPr="000A5B08">
        <w:rPr>
          <w:sz w:val="24"/>
          <w:szCs w:val="24"/>
        </w:rPr>
        <w:t>groupe</w:t>
      </w:r>
      <w:r w:rsidRPr="000A5B08">
        <w:rPr>
          <w:sz w:val="24"/>
          <w:szCs w:val="24"/>
        </w:rPr>
        <w:t xml:space="preserve">  a   émis le souhait de  vouloir séparer la  gestion de  la  carrière des  magistrats  et celle des fonctionnaires  de  l’Etat. </w:t>
      </w:r>
      <w:r w:rsidR="00614265" w:rsidRPr="000A5B08">
        <w:rPr>
          <w:sz w:val="24"/>
          <w:szCs w:val="24"/>
        </w:rPr>
        <w:t>(Fichier</w:t>
      </w:r>
      <w:r w:rsidRPr="000A5B08">
        <w:rPr>
          <w:sz w:val="24"/>
          <w:szCs w:val="24"/>
        </w:rPr>
        <w:t xml:space="preserve"> particulier des  magistrats dans  la  fonction publique).  </w:t>
      </w:r>
    </w:p>
    <w:p w:rsidR="00411ECF" w:rsidRPr="00614265" w:rsidRDefault="00411ECF" w:rsidP="00411ECF">
      <w:pPr>
        <w:pStyle w:val="ListParagraph"/>
        <w:numPr>
          <w:ilvl w:val="0"/>
          <w:numId w:val="6"/>
        </w:numPr>
        <w:spacing w:after="200" w:line="276" w:lineRule="auto"/>
        <w:rPr>
          <w:b/>
          <w:sz w:val="24"/>
          <w:szCs w:val="24"/>
        </w:rPr>
      </w:pPr>
      <w:r w:rsidRPr="00614265">
        <w:rPr>
          <w:b/>
          <w:sz w:val="24"/>
          <w:szCs w:val="24"/>
        </w:rPr>
        <w:t>L’accès  à  la  propriété  immobilière :</w:t>
      </w:r>
    </w:p>
    <w:p w:rsidR="00411ECF" w:rsidRPr="000A5B08" w:rsidRDefault="00411ECF" w:rsidP="00411ECF">
      <w:pPr>
        <w:rPr>
          <w:sz w:val="24"/>
          <w:szCs w:val="24"/>
        </w:rPr>
      </w:pPr>
      <w:r w:rsidRPr="000A5B08">
        <w:rPr>
          <w:sz w:val="24"/>
          <w:szCs w:val="24"/>
        </w:rPr>
        <w:t xml:space="preserve">Au cours de  la discussion, il  a été  constaté que  les  magistrats vivent dans des conditions difficiles et  inconfortables. </w:t>
      </w:r>
      <w:r w:rsidR="00614265" w:rsidRPr="000A5B08">
        <w:rPr>
          <w:sz w:val="24"/>
          <w:szCs w:val="24"/>
        </w:rPr>
        <w:t>(</w:t>
      </w:r>
      <w:r w:rsidR="0000340B" w:rsidRPr="000A5B08">
        <w:rPr>
          <w:sz w:val="24"/>
          <w:szCs w:val="24"/>
        </w:rPr>
        <w:t>Pas</w:t>
      </w:r>
      <w:r w:rsidRPr="000A5B08">
        <w:rPr>
          <w:sz w:val="24"/>
          <w:szCs w:val="24"/>
        </w:rPr>
        <w:t xml:space="preserve"> de  véhicule, pas  de logement   </w:t>
      </w:r>
      <w:r w:rsidR="0000340B" w:rsidRPr="000A5B08">
        <w:rPr>
          <w:sz w:val="24"/>
          <w:szCs w:val="24"/>
        </w:rPr>
        <w:t>etc)</w:t>
      </w:r>
      <w:r w:rsidRPr="000A5B08">
        <w:rPr>
          <w:sz w:val="24"/>
          <w:szCs w:val="24"/>
        </w:rPr>
        <w:t>. C’est  ainsi que pour  remédier à cette situatio</w:t>
      </w:r>
      <w:r w:rsidR="00614265">
        <w:rPr>
          <w:sz w:val="24"/>
          <w:szCs w:val="24"/>
        </w:rPr>
        <w:t>n, le groupe souhaiterait que le</w:t>
      </w:r>
      <w:r w:rsidRPr="000A5B08">
        <w:rPr>
          <w:sz w:val="24"/>
          <w:szCs w:val="24"/>
        </w:rPr>
        <w:t xml:space="preserve"> gouvernement en général et  </w:t>
      </w:r>
      <w:r w:rsidR="0000340B">
        <w:rPr>
          <w:sz w:val="24"/>
          <w:szCs w:val="24"/>
        </w:rPr>
        <w:t>le</w:t>
      </w:r>
      <w:r w:rsidR="0000340B" w:rsidRPr="000A5B08">
        <w:rPr>
          <w:sz w:val="24"/>
          <w:szCs w:val="24"/>
        </w:rPr>
        <w:t xml:space="preserve"> ministère</w:t>
      </w:r>
      <w:r w:rsidRPr="000A5B08">
        <w:rPr>
          <w:sz w:val="24"/>
          <w:szCs w:val="24"/>
        </w:rPr>
        <w:t xml:space="preserve">  de la  justice  en particulier  cautionne les  magistrats ( caution  morale) auprès  des  institutions  financières pour  l’obtention de  prêt afin soit  de  s’acheter un moyen de locomotion ou </w:t>
      </w:r>
      <w:r w:rsidR="00614265">
        <w:rPr>
          <w:sz w:val="24"/>
          <w:szCs w:val="24"/>
        </w:rPr>
        <w:t xml:space="preserve"> de </w:t>
      </w:r>
      <w:r w:rsidRPr="000A5B08">
        <w:rPr>
          <w:sz w:val="24"/>
          <w:szCs w:val="24"/>
        </w:rPr>
        <w:t xml:space="preserve">se  construire une  maison.  </w:t>
      </w:r>
    </w:p>
    <w:p w:rsidR="00411ECF" w:rsidRPr="000A5B08" w:rsidRDefault="00411ECF" w:rsidP="00411ECF">
      <w:pPr>
        <w:rPr>
          <w:sz w:val="24"/>
          <w:szCs w:val="24"/>
        </w:rPr>
      </w:pPr>
    </w:p>
    <w:p w:rsidR="00411ECF" w:rsidRPr="000A5B08" w:rsidRDefault="00411ECF" w:rsidP="00411ECF">
      <w:pPr>
        <w:rPr>
          <w:sz w:val="24"/>
          <w:szCs w:val="24"/>
        </w:rPr>
      </w:pPr>
      <w:r w:rsidRPr="000A5B08">
        <w:rPr>
          <w:sz w:val="24"/>
          <w:szCs w:val="24"/>
        </w:rPr>
        <w:t xml:space="preserve">Divers </w:t>
      </w:r>
    </w:p>
    <w:p w:rsidR="00411ECF" w:rsidRPr="000A5B08" w:rsidRDefault="00411ECF" w:rsidP="00411ECF">
      <w:pPr>
        <w:pStyle w:val="ListParagraph"/>
        <w:numPr>
          <w:ilvl w:val="0"/>
          <w:numId w:val="6"/>
        </w:numPr>
        <w:spacing w:after="200" w:line="276" w:lineRule="auto"/>
        <w:rPr>
          <w:sz w:val="24"/>
          <w:szCs w:val="24"/>
        </w:rPr>
      </w:pPr>
      <w:r w:rsidRPr="000A5B08">
        <w:rPr>
          <w:sz w:val="24"/>
          <w:szCs w:val="24"/>
        </w:rPr>
        <w:t>Rapprochement  de  la  justice  au   justiciable :</w:t>
      </w:r>
    </w:p>
    <w:p w:rsidR="00411ECF" w:rsidRPr="000A5B08" w:rsidRDefault="00411ECF" w:rsidP="00411ECF">
      <w:pPr>
        <w:rPr>
          <w:sz w:val="24"/>
          <w:szCs w:val="24"/>
        </w:rPr>
      </w:pPr>
      <w:r w:rsidRPr="000A5B08">
        <w:rPr>
          <w:sz w:val="24"/>
          <w:szCs w:val="24"/>
        </w:rPr>
        <w:t xml:space="preserve">Le  groupe a constaté  les difficultés  que  rencontre les  citoyens  qui  sont  contraints de venir dans les  grandes villes ou se  trouvent   les  tribunaux. </w:t>
      </w:r>
    </w:p>
    <w:p w:rsidR="00411ECF" w:rsidRPr="000A5B08" w:rsidRDefault="00411ECF" w:rsidP="00411ECF">
      <w:pPr>
        <w:pStyle w:val="ListParagraph"/>
        <w:numPr>
          <w:ilvl w:val="0"/>
          <w:numId w:val="6"/>
        </w:numPr>
        <w:spacing w:after="200" w:line="276" w:lineRule="auto"/>
        <w:rPr>
          <w:sz w:val="24"/>
          <w:szCs w:val="24"/>
        </w:rPr>
      </w:pPr>
      <w:r w:rsidRPr="000A5B08">
        <w:rPr>
          <w:sz w:val="24"/>
          <w:szCs w:val="24"/>
        </w:rPr>
        <w:t xml:space="preserve">Création de l’ordre  des  avocats  dans  </w:t>
      </w:r>
      <w:r w:rsidR="003868F9" w:rsidRPr="000A5B08">
        <w:rPr>
          <w:sz w:val="24"/>
          <w:szCs w:val="24"/>
        </w:rPr>
        <w:t>chaque île</w:t>
      </w:r>
      <w:r w:rsidRPr="000A5B08">
        <w:rPr>
          <w:sz w:val="24"/>
          <w:szCs w:val="24"/>
        </w:rPr>
        <w:t xml:space="preserve"> et   la fédération nationale  des  ordres  des avocats.</w:t>
      </w:r>
    </w:p>
    <w:p w:rsidR="00411ECF" w:rsidRPr="000A5B08" w:rsidRDefault="00411ECF" w:rsidP="00411ECF">
      <w:pPr>
        <w:pStyle w:val="ListParagraph"/>
        <w:numPr>
          <w:ilvl w:val="0"/>
          <w:numId w:val="6"/>
        </w:numPr>
        <w:spacing w:after="200" w:line="276" w:lineRule="auto"/>
        <w:rPr>
          <w:sz w:val="24"/>
          <w:szCs w:val="24"/>
        </w:rPr>
      </w:pPr>
      <w:r w:rsidRPr="000A5B08">
        <w:rPr>
          <w:sz w:val="24"/>
          <w:szCs w:val="24"/>
        </w:rPr>
        <w:t>Cr</w:t>
      </w:r>
      <w:r w:rsidR="00614265">
        <w:rPr>
          <w:sz w:val="24"/>
          <w:szCs w:val="24"/>
        </w:rPr>
        <w:t>éation du  corps  des  huissier</w:t>
      </w:r>
      <w:r w:rsidRPr="000A5B08">
        <w:rPr>
          <w:sz w:val="24"/>
          <w:szCs w:val="24"/>
        </w:rPr>
        <w:t>s  des  justice  dans  chaque  île et  la  fédération  nationale  des  corps  des huissiers.</w:t>
      </w:r>
    </w:p>
    <w:p w:rsidR="00411ECF" w:rsidRPr="000A5B08" w:rsidRDefault="00411ECF" w:rsidP="00411ECF">
      <w:pPr>
        <w:pStyle w:val="ListParagraph"/>
        <w:numPr>
          <w:ilvl w:val="0"/>
          <w:numId w:val="6"/>
        </w:numPr>
        <w:spacing w:after="200" w:line="276" w:lineRule="auto"/>
        <w:rPr>
          <w:sz w:val="24"/>
          <w:szCs w:val="24"/>
        </w:rPr>
      </w:pPr>
      <w:r w:rsidRPr="000A5B08">
        <w:rPr>
          <w:sz w:val="24"/>
          <w:szCs w:val="24"/>
        </w:rPr>
        <w:t>Identification des  experts assermentés  près des  cours  d’appels dans  chaque  île.</w:t>
      </w:r>
    </w:p>
    <w:p w:rsidR="00411ECF" w:rsidRPr="000A5B08" w:rsidRDefault="00411ECF" w:rsidP="00411ECF">
      <w:pPr>
        <w:pStyle w:val="ListParagraph"/>
        <w:numPr>
          <w:ilvl w:val="0"/>
          <w:numId w:val="6"/>
        </w:numPr>
        <w:spacing w:after="200" w:line="276" w:lineRule="auto"/>
        <w:rPr>
          <w:sz w:val="24"/>
          <w:szCs w:val="24"/>
        </w:rPr>
      </w:pPr>
      <w:r w:rsidRPr="000A5B08">
        <w:rPr>
          <w:sz w:val="24"/>
          <w:szCs w:val="24"/>
        </w:rPr>
        <w:t>Séparation des  fonctions  des greffiers  en chef et  celles  de  notariat.</w:t>
      </w:r>
    </w:p>
    <w:p w:rsidR="00411ECF" w:rsidRPr="000A5B08" w:rsidRDefault="00411ECF" w:rsidP="00411ECF">
      <w:pPr>
        <w:pStyle w:val="ListParagraph"/>
        <w:numPr>
          <w:ilvl w:val="0"/>
          <w:numId w:val="6"/>
        </w:numPr>
        <w:spacing w:after="200" w:line="276" w:lineRule="auto"/>
        <w:rPr>
          <w:sz w:val="24"/>
          <w:szCs w:val="24"/>
        </w:rPr>
      </w:pPr>
      <w:r w:rsidRPr="000A5B08">
        <w:rPr>
          <w:sz w:val="24"/>
          <w:szCs w:val="24"/>
        </w:rPr>
        <w:t xml:space="preserve">Création  et  mise  en place des  cabinets des  travailleurs  libéraux et   leur déclaration au  fisc </w:t>
      </w:r>
      <w:r w:rsidR="00614265">
        <w:rPr>
          <w:sz w:val="24"/>
          <w:szCs w:val="24"/>
        </w:rPr>
        <w:t>.</w:t>
      </w:r>
    </w:p>
    <w:p w:rsidR="003868F9" w:rsidRPr="000A5B08" w:rsidRDefault="003868F9" w:rsidP="003868F9">
      <w:pPr>
        <w:spacing w:after="200" w:line="276" w:lineRule="auto"/>
        <w:rPr>
          <w:sz w:val="24"/>
          <w:szCs w:val="24"/>
        </w:rPr>
      </w:pPr>
    </w:p>
    <w:p w:rsidR="003868F9" w:rsidRPr="000A5B08" w:rsidRDefault="003868F9">
      <w:pPr>
        <w:rPr>
          <w:sz w:val="24"/>
          <w:szCs w:val="24"/>
        </w:rPr>
      </w:pPr>
      <w:r w:rsidRPr="000A5B08">
        <w:rPr>
          <w:sz w:val="24"/>
          <w:szCs w:val="24"/>
        </w:rPr>
        <w:br w:type="page"/>
      </w:r>
    </w:p>
    <w:p w:rsidR="003868F9" w:rsidRDefault="003868F9" w:rsidP="003868F9">
      <w:pPr>
        <w:spacing w:after="200" w:line="276" w:lineRule="auto"/>
      </w:pPr>
    </w:p>
    <w:p w:rsidR="00D5737E" w:rsidRDefault="00D5737E" w:rsidP="003868F9">
      <w:pPr>
        <w:spacing w:after="200" w:line="276" w:lineRule="auto"/>
      </w:pPr>
    </w:p>
    <w:p w:rsidR="00204AB9" w:rsidRPr="000A5B08" w:rsidRDefault="00204AB9" w:rsidP="00204AB9">
      <w:pPr>
        <w:jc w:val="center"/>
        <w:rPr>
          <w:rFonts w:cs="Arial"/>
          <w:b/>
          <w:bCs/>
          <w:sz w:val="24"/>
          <w:szCs w:val="24"/>
          <w:u w:val="single"/>
          <w:lang w:val="sq-AL"/>
        </w:rPr>
      </w:pPr>
      <w:r>
        <w:rPr>
          <w:rFonts w:cs="Arial"/>
          <w:b/>
          <w:bCs/>
          <w:sz w:val="24"/>
          <w:szCs w:val="24"/>
          <w:u w:val="single"/>
          <w:lang w:val="sq-AL"/>
        </w:rPr>
        <w:t>Agenda de l’atelier</w:t>
      </w:r>
    </w:p>
    <w:p w:rsidR="00D5737E" w:rsidRPr="000A5B08" w:rsidRDefault="00D5737E" w:rsidP="00D5737E">
      <w:pPr>
        <w:jc w:val="center"/>
        <w:rPr>
          <w:rFonts w:cs="Arial"/>
          <w:b/>
          <w:bCs/>
          <w:sz w:val="24"/>
          <w:szCs w:val="24"/>
        </w:rPr>
      </w:pPr>
      <w:r w:rsidRPr="000A5B08">
        <w:rPr>
          <w:rFonts w:cs="Arial"/>
          <w:b/>
          <w:bCs/>
          <w:sz w:val="24"/>
          <w:szCs w:val="24"/>
        </w:rPr>
        <w:t>Du 28 au 30 novembre 2011 à MUTSAMUDU -ANJOUAN</w:t>
      </w:r>
    </w:p>
    <w:p w:rsidR="00D5737E" w:rsidRPr="000A5B08" w:rsidRDefault="00D5737E" w:rsidP="00D5737E">
      <w:pPr>
        <w:jc w:val="center"/>
        <w:rPr>
          <w:rFonts w:cs="Arial"/>
          <w:b/>
          <w:bCs/>
          <w:sz w:val="24"/>
          <w:szCs w:val="24"/>
        </w:rPr>
      </w:pPr>
      <w:r w:rsidRPr="000A5B08">
        <w:rPr>
          <w:rFonts w:cs="Arial"/>
          <w:b/>
          <w:bCs/>
          <w:sz w:val="24"/>
          <w:szCs w:val="24"/>
        </w:rPr>
        <w:t>-----------</w:t>
      </w:r>
    </w:p>
    <w:p w:rsidR="00D5737E" w:rsidRPr="000A5B08" w:rsidRDefault="00D5737E" w:rsidP="00D5737E">
      <w:pPr>
        <w:jc w:val="center"/>
        <w:rPr>
          <w:rFonts w:cs="Arial"/>
          <w:b/>
          <w:bCs/>
          <w:sz w:val="24"/>
          <w:szCs w:val="24"/>
          <w:lang w:val="sq-AL"/>
        </w:rPr>
      </w:pPr>
    </w:p>
    <w:p w:rsidR="00D5737E" w:rsidRPr="000A5B08" w:rsidRDefault="00D5737E" w:rsidP="00D5737E">
      <w:pPr>
        <w:jc w:val="center"/>
        <w:rPr>
          <w:rFonts w:cs="Arial"/>
          <w:b/>
          <w:bCs/>
          <w:sz w:val="24"/>
          <w:szCs w:val="24"/>
          <w:u w:val="single"/>
          <w:lang w:val="sq-AL"/>
        </w:rPr>
      </w:pPr>
    </w:p>
    <w:p w:rsidR="00D5737E" w:rsidRPr="000A5B08" w:rsidRDefault="00D5737E" w:rsidP="00D5737E">
      <w:pPr>
        <w:rPr>
          <w:rFonts w:cs="Comic Sans MS"/>
          <w:sz w:val="24"/>
          <w:szCs w:val="24"/>
          <w:lang w:val="sq-AL"/>
        </w:rPr>
      </w:pPr>
      <w:r w:rsidRPr="000A5B08">
        <w:rPr>
          <w:rFonts w:cs="Comic Sans MS"/>
          <w:sz w:val="24"/>
          <w:szCs w:val="24"/>
          <w:lang w:val="sq-AL"/>
        </w:rPr>
        <w:t>LUNDI 28 NOVEMBRE 2011</w:t>
      </w:r>
    </w:p>
    <w:p w:rsidR="00D5737E" w:rsidRPr="000A5B08" w:rsidRDefault="00D5737E" w:rsidP="00D5737E">
      <w:pPr>
        <w:rPr>
          <w:rFonts w:cs="Comic Sans MS"/>
          <w:b/>
          <w:bCs/>
          <w:sz w:val="24"/>
          <w:szCs w:val="24"/>
          <w:lang w:val="sq-AL"/>
        </w:rPr>
      </w:pPr>
    </w:p>
    <w:p w:rsidR="00D5737E" w:rsidRPr="000A5B08" w:rsidRDefault="00D5737E" w:rsidP="00D5737E">
      <w:pPr>
        <w:rPr>
          <w:rFonts w:cs="Comic Sans MS"/>
          <w:b/>
          <w:bCs/>
          <w:sz w:val="24"/>
          <w:szCs w:val="24"/>
          <w:lang w:val="sq-AL"/>
        </w:rPr>
      </w:pPr>
      <w:r w:rsidRPr="000A5B08">
        <w:rPr>
          <w:rFonts w:cs="Comic Sans MS"/>
          <w:b/>
          <w:bCs/>
          <w:sz w:val="24"/>
          <w:szCs w:val="24"/>
          <w:lang w:val="sq-AL"/>
        </w:rPr>
        <w:t xml:space="preserve">14 H 30 – 15 H      </w:t>
      </w:r>
      <w:r w:rsidRPr="000A5B08">
        <w:rPr>
          <w:rFonts w:cs="Comic Sans MS"/>
          <w:b/>
          <w:bCs/>
          <w:sz w:val="24"/>
          <w:szCs w:val="24"/>
          <w:lang w:val="sq-AL"/>
        </w:rPr>
        <w:tab/>
        <w:t xml:space="preserve"> Enregistrement des participants</w:t>
      </w:r>
    </w:p>
    <w:p w:rsidR="00D5737E" w:rsidRPr="000A5B08" w:rsidRDefault="00D5737E" w:rsidP="00D5737E">
      <w:pPr>
        <w:rPr>
          <w:rFonts w:cs="Comic Sans MS"/>
          <w:b/>
          <w:bCs/>
          <w:color w:val="0000FF"/>
          <w:sz w:val="24"/>
          <w:szCs w:val="24"/>
        </w:rPr>
      </w:pPr>
    </w:p>
    <w:p w:rsidR="00D5737E" w:rsidRPr="000A5B08" w:rsidRDefault="00D5737E" w:rsidP="00D5737E">
      <w:pPr>
        <w:ind w:left="2124" w:hanging="2124"/>
        <w:rPr>
          <w:rFonts w:cs="Comic Sans MS"/>
          <w:sz w:val="24"/>
          <w:szCs w:val="24"/>
          <w:lang w:val="sq-AL"/>
        </w:rPr>
      </w:pPr>
      <w:r w:rsidRPr="000A5B08">
        <w:rPr>
          <w:rFonts w:cs="Comic Sans MS"/>
          <w:b/>
          <w:bCs/>
          <w:sz w:val="24"/>
          <w:szCs w:val="24"/>
        </w:rPr>
        <w:t>15 H 00 – 15 H 45</w:t>
      </w:r>
      <w:r w:rsidRPr="000A5B08">
        <w:rPr>
          <w:rFonts w:cs="Comic Sans MS"/>
          <w:b/>
          <w:bCs/>
          <w:sz w:val="24"/>
          <w:szCs w:val="24"/>
          <w:lang w:val="sq-AL"/>
        </w:rPr>
        <w:tab/>
        <w:t xml:space="preserve">   </w:t>
      </w:r>
      <w:r w:rsidRPr="000A5B08">
        <w:rPr>
          <w:rFonts w:cs="Comic Sans MS"/>
          <w:b/>
          <w:bCs/>
          <w:sz w:val="24"/>
          <w:szCs w:val="24"/>
          <w:lang w:val="sq-AL"/>
        </w:rPr>
        <w:tab/>
      </w:r>
      <w:r w:rsidRPr="000A5B08">
        <w:rPr>
          <w:rFonts w:cs="Comic Sans MS"/>
          <w:sz w:val="24"/>
          <w:szCs w:val="24"/>
          <w:lang w:val="sq-AL"/>
        </w:rPr>
        <w:t>Cerémonie d’ouverture</w:t>
      </w:r>
    </w:p>
    <w:p w:rsidR="00D5737E" w:rsidRPr="000A5B08" w:rsidRDefault="00D5737E" w:rsidP="00D5737E">
      <w:pPr>
        <w:rPr>
          <w:rFonts w:cs="Comic Sans MS"/>
          <w:b/>
          <w:bCs/>
          <w:sz w:val="24"/>
          <w:szCs w:val="24"/>
        </w:rPr>
      </w:pPr>
    </w:p>
    <w:p w:rsidR="00D5737E" w:rsidRPr="000A5B08" w:rsidRDefault="00D5737E" w:rsidP="00D5737E">
      <w:pPr>
        <w:rPr>
          <w:rFonts w:cs="Comic Sans MS"/>
          <w:sz w:val="24"/>
          <w:szCs w:val="24"/>
          <w:lang w:val="sq-AL"/>
        </w:rPr>
      </w:pPr>
      <w:r w:rsidRPr="000A5B08">
        <w:rPr>
          <w:rFonts w:cs="Comic Sans MS"/>
          <w:b/>
          <w:bCs/>
          <w:sz w:val="24"/>
          <w:szCs w:val="24"/>
        </w:rPr>
        <w:t xml:space="preserve">15 H 45 – 16 H 00   </w:t>
      </w:r>
      <w:r w:rsidRPr="000A5B08">
        <w:rPr>
          <w:rFonts w:cs="Comic Sans MS"/>
          <w:b/>
          <w:bCs/>
          <w:sz w:val="24"/>
          <w:szCs w:val="24"/>
        </w:rPr>
        <w:tab/>
      </w:r>
      <w:r w:rsidRPr="000A5B08">
        <w:rPr>
          <w:rFonts w:cs="Comic Sans MS"/>
          <w:sz w:val="24"/>
          <w:szCs w:val="24"/>
        </w:rPr>
        <w:t>Présentation de l’atelier</w:t>
      </w:r>
      <w:r w:rsidRPr="000A5B08">
        <w:rPr>
          <w:rFonts w:cs="Comic Sans MS"/>
          <w:sz w:val="24"/>
          <w:szCs w:val="24"/>
          <w:lang w:val="sq-AL"/>
        </w:rPr>
        <w:t xml:space="preserve"> </w:t>
      </w:r>
    </w:p>
    <w:p w:rsidR="00D5737E" w:rsidRPr="000A5B08" w:rsidRDefault="00D5737E" w:rsidP="00D5737E">
      <w:pPr>
        <w:rPr>
          <w:rFonts w:cs="Comic Sans MS"/>
          <w:sz w:val="24"/>
          <w:szCs w:val="24"/>
          <w:lang w:val="sq-AL"/>
        </w:rPr>
      </w:pPr>
    </w:p>
    <w:p w:rsidR="00D5737E" w:rsidRPr="000A5B08" w:rsidRDefault="00D5737E" w:rsidP="00D5737E">
      <w:pPr>
        <w:rPr>
          <w:rFonts w:cs="Comic Sans MS"/>
          <w:sz w:val="24"/>
          <w:szCs w:val="24"/>
          <w:lang w:val="sq-AL"/>
        </w:rPr>
      </w:pPr>
      <w:r w:rsidRPr="000A5B08">
        <w:rPr>
          <w:rFonts w:cs="Comic Sans MS"/>
          <w:b/>
          <w:bCs/>
          <w:sz w:val="24"/>
          <w:szCs w:val="24"/>
          <w:lang w:val="sq-AL"/>
        </w:rPr>
        <w:t>16 H 00 – 16 H 10</w:t>
      </w:r>
      <w:r w:rsidRPr="000A5B08">
        <w:rPr>
          <w:rFonts w:cs="Comic Sans MS"/>
          <w:sz w:val="24"/>
          <w:szCs w:val="24"/>
          <w:lang w:val="sq-AL"/>
        </w:rPr>
        <w:t xml:space="preserve">  </w:t>
      </w:r>
      <w:r w:rsidRPr="000A5B08">
        <w:rPr>
          <w:rFonts w:cs="Comic Sans MS"/>
          <w:sz w:val="24"/>
          <w:szCs w:val="24"/>
          <w:lang w:val="sq-AL"/>
        </w:rPr>
        <w:tab/>
        <w:t>Répartion des groupes</w:t>
      </w:r>
    </w:p>
    <w:p w:rsidR="00D5737E" w:rsidRPr="000A5B08" w:rsidRDefault="00D5737E" w:rsidP="00D5737E">
      <w:pPr>
        <w:rPr>
          <w:rFonts w:cs="Comic Sans MS"/>
          <w:sz w:val="24"/>
          <w:szCs w:val="24"/>
          <w:lang w:val="sq-AL"/>
        </w:rPr>
      </w:pPr>
    </w:p>
    <w:p w:rsidR="00D5737E" w:rsidRPr="000A5B08" w:rsidRDefault="00D5737E" w:rsidP="00D5737E">
      <w:pPr>
        <w:rPr>
          <w:rFonts w:cs="Comic Sans MS"/>
          <w:sz w:val="24"/>
          <w:szCs w:val="24"/>
          <w:lang w:val="sq-AL"/>
        </w:rPr>
      </w:pPr>
      <w:r w:rsidRPr="000A5B08">
        <w:rPr>
          <w:rFonts w:cs="Comic Sans MS"/>
          <w:b/>
          <w:bCs/>
          <w:sz w:val="24"/>
          <w:szCs w:val="24"/>
          <w:lang w:val="sq-AL"/>
        </w:rPr>
        <w:t>16 H 10 – 17 H 40</w:t>
      </w:r>
      <w:r w:rsidRPr="000A5B08">
        <w:rPr>
          <w:rFonts w:cs="Comic Sans MS"/>
          <w:sz w:val="24"/>
          <w:szCs w:val="24"/>
          <w:lang w:val="sq-AL"/>
        </w:rPr>
        <w:t xml:space="preserve">  </w:t>
      </w:r>
      <w:r w:rsidRPr="000A5B08">
        <w:rPr>
          <w:rFonts w:cs="Comic Sans MS"/>
          <w:sz w:val="24"/>
          <w:szCs w:val="24"/>
          <w:lang w:val="sq-AL"/>
        </w:rPr>
        <w:tab/>
        <w:t xml:space="preserve">Travauxdes groupes </w:t>
      </w:r>
    </w:p>
    <w:p w:rsidR="00D5737E" w:rsidRPr="000A5B08" w:rsidRDefault="00D5737E" w:rsidP="00D5737E">
      <w:pPr>
        <w:ind w:left="1416" w:firstLine="708"/>
        <w:rPr>
          <w:rFonts w:cs="Comic Sans MS"/>
          <w:sz w:val="24"/>
          <w:szCs w:val="24"/>
          <w:lang w:val="sq-AL"/>
        </w:rPr>
      </w:pPr>
    </w:p>
    <w:p w:rsidR="00D5737E" w:rsidRPr="000A5B08" w:rsidRDefault="00D5737E" w:rsidP="00D5737E">
      <w:pPr>
        <w:rPr>
          <w:rFonts w:cs="Comic Sans MS"/>
          <w:b/>
          <w:bCs/>
          <w:sz w:val="24"/>
          <w:szCs w:val="24"/>
          <w:lang w:val="sq-AL"/>
        </w:rPr>
      </w:pPr>
      <w:r w:rsidRPr="000A5B08">
        <w:rPr>
          <w:rFonts w:cs="Comic Sans MS"/>
          <w:b/>
          <w:bCs/>
          <w:sz w:val="24"/>
          <w:szCs w:val="24"/>
          <w:lang w:val="sq-AL"/>
        </w:rPr>
        <w:t>19 H 00</w:t>
      </w:r>
      <w:r w:rsidRPr="000A5B08">
        <w:rPr>
          <w:rFonts w:cs="Comic Sans MS"/>
          <w:b/>
          <w:bCs/>
          <w:sz w:val="24"/>
          <w:szCs w:val="24"/>
          <w:lang w:val="sq-AL"/>
        </w:rPr>
        <w:tab/>
      </w:r>
      <w:r w:rsidRPr="000A5B08">
        <w:rPr>
          <w:rFonts w:cs="Comic Sans MS"/>
          <w:b/>
          <w:bCs/>
          <w:sz w:val="24"/>
          <w:szCs w:val="24"/>
          <w:lang w:val="sq-AL"/>
        </w:rPr>
        <w:tab/>
      </w:r>
      <w:r w:rsidRPr="000A5B08">
        <w:rPr>
          <w:rFonts w:cs="Comic Sans MS"/>
          <w:b/>
          <w:bCs/>
          <w:sz w:val="24"/>
          <w:szCs w:val="24"/>
          <w:lang w:val="sq-AL"/>
        </w:rPr>
        <w:tab/>
        <w:t>Diner</w:t>
      </w:r>
    </w:p>
    <w:p w:rsidR="00D5737E" w:rsidRPr="000A5B08" w:rsidRDefault="00D5737E" w:rsidP="00D5737E">
      <w:pPr>
        <w:rPr>
          <w:rFonts w:cs="Comic Sans MS"/>
          <w:b/>
          <w:bCs/>
          <w:sz w:val="24"/>
          <w:szCs w:val="24"/>
          <w:lang w:val="sq-AL"/>
        </w:rPr>
      </w:pPr>
    </w:p>
    <w:p w:rsidR="00D5737E" w:rsidRPr="000A5B08" w:rsidRDefault="00D5737E" w:rsidP="00D5737E">
      <w:pPr>
        <w:rPr>
          <w:rFonts w:cs="Comic Sans MS"/>
          <w:sz w:val="24"/>
          <w:szCs w:val="24"/>
          <w:lang w:val="sq-AL"/>
        </w:rPr>
      </w:pPr>
      <w:r w:rsidRPr="000A5B08">
        <w:rPr>
          <w:rFonts w:cs="Comic Sans MS"/>
          <w:sz w:val="24"/>
          <w:szCs w:val="24"/>
          <w:lang w:val="sq-AL"/>
        </w:rPr>
        <w:t>MARDI 29 NOVEMBRE 2011</w:t>
      </w:r>
    </w:p>
    <w:p w:rsidR="00D5737E" w:rsidRPr="000A5B08" w:rsidRDefault="00D5737E" w:rsidP="00D5737E">
      <w:pPr>
        <w:rPr>
          <w:rFonts w:cs="Comic Sans MS"/>
          <w:b/>
          <w:bCs/>
          <w:sz w:val="24"/>
          <w:szCs w:val="24"/>
          <w:lang w:val="sq-AL"/>
        </w:rPr>
      </w:pPr>
    </w:p>
    <w:p w:rsidR="00D5737E" w:rsidRPr="000A5B08" w:rsidRDefault="00D5737E" w:rsidP="00D5737E">
      <w:pPr>
        <w:rPr>
          <w:rFonts w:cs="Comic Sans MS"/>
          <w:sz w:val="24"/>
          <w:szCs w:val="24"/>
          <w:lang w:val="sq-AL"/>
        </w:rPr>
      </w:pPr>
    </w:p>
    <w:p w:rsidR="00D5737E" w:rsidRPr="000A5B08" w:rsidRDefault="00D5737E" w:rsidP="00D5737E">
      <w:pPr>
        <w:rPr>
          <w:rFonts w:cs="Comic Sans MS"/>
          <w:b/>
          <w:bCs/>
          <w:sz w:val="24"/>
          <w:szCs w:val="24"/>
          <w:lang w:val="sq-AL"/>
        </w:rPr>
      </w:pPr>
      <w:r w:rsidRPr="000A5B08">
        <w:rPr>
          <w:rFonts w:cs="Comic Sans MS"/>
          <w:b/>
          <w:bCs/>
          <w:sz w:val="24"/>
          <w:szCs w:val="24"/>
        </w:rPr>
        <w:t>09 H 00 – 10 H 30</w:t>
      </w:r>
      <w:r w:rsidRPr="000A5B08">
        <w:rPr>
          <w:rFonts w:cs="Comic Sans MS"/>
          <w:b/>
          <w:bCs/>
          <w:sz w:val="24"/>
          <w:szCs w:val="24"/>
          <w:lang w:val="sq-AL"/>
        </w:rPr>
        <w:tab/>
      </w:r>
      <w:r w:rsidRPr="000A5B08">
        <w:rPr>
          <w:rFonts w:cs="Comic Sans MS"/>
          <w:b/>
          <w:bCs/>
          <w:sz w:val="24"/>
          <w:szCs w:val="24"/>
          <w:lang w:val="sq-AL"/>
        </w:rPr>
        <w:tab/>
      </w:r>
      <w:r w:rsidRPr="000A5B08">
        <w:rPr>
          <w:rFonts w:cs="Comic Sans MS"/>
          <w:sz w:val="24"/>
          <w:szCs w:val="24"/>
          <w:lang w:val="sq-AL"/>
        </w:rPr>
        <w:t>Travaux des groupes</w:t>
      </w:r>
    </w:p>
    <w:p w:rsidR="00D5737E" w:rsidRPr="000A5B08" w:rsidRDefault="00D5737E" w:rsidP="00D5737E">
      <w:pPr>
        <w:rPr>
          <w:rFonts w:cs="Comic Sans MS"/>
          <w:sz w:val="24"/>
          <w:szCs w:val="24"/>
          <w:lang w:val="sq-AL"/>
        </w:rPr>
      </w:pPr>
      <w:r w:rsidRPr="000A5B08">
        <w:rPr>
          <w:rFonts w:cs="Comic Sans MS"/>
          <w:b/>
          <w:bCs/>
          <w:sz w:val="24"/>
          <w:szCs w:val="24"/>
          <w:lang w:val="sq-AL"/>
        </w:rPr>
        <w:t> </w:t>
      </w:r>
    </w:p>
    <w:p w:rsidR="00D5737E" w:rsidRPr="000A5B08" w:rsidRDefault="00D5737E" w:rsidP="00D5737E">
      <w:pPr>
        <w:rPr>
          <w:rFonts w:cs="Comic Sans MS"/>
          <w:b/>
          <w:bCs/>
          <w:sz w:val="24"/>
          <w:szCs w:val="24"/>
          <w:lang w:val="sq-AL"/>
        </w:rPr>
      </w:pPr>
      <w:r w:rsidRPr="000A5B08">
        <w:rPr>
          <w:rFonts w:cs="Comic Sans MS"/>
          <w:b/>
          <w:bCs/>
          <w:sz w:val="24"/>
          <w:szCs w:val="24"/>
        </w:rPr>
        <w:t>10 H 30 – 11 H 00</w:t>
      </w:r>
      <w:r w:rsidRPr="000A5B08">
        <w:rPr>
          <w:rFonts w:cs="Comic Sans MS"/>
          <w:b/>
          <w:bCs/>
          <w:sz w:val="24"/>
          <w:szCs w:val="24"/>
          <w:lang w:val="sq-AL"/>
        </w:rPr>
        <w:tab/>
      </w:r>
      <w:r w:rsidRPr="000A5B08">
        <w:rPr>
          <w:rFonts w:cs="Comic Sans MS"/>
          <w:sz w:val="24"/>
          <w:szCs w:val="24"/>
          <w:lang w:val="sq-AL"/>
        </w:rPr>
        <w:t xml:space="preserve"> </w:t>
      </w:r>
      <w:r w:rsidRPr="000A5B08">
        <w:rPr>
          <w:rFonts w:cs="Comic Sans MS"/>
          <w:sz w:val="24"/>
          <w:szCs w:val="24"/>
          <w:lang w:val="sq-AL"/>
        </w:rPr>
        <w:tab/>
      </w:r>
      <w:r w:rsidRPr="000A5B08">
        <w:rPr>
          <w:rFonts w:cs="Comic Sans MS"/>
          <w:b/>
          <w:bCs/>
          <w:sz w:val="24"/>
          <w:szCs w:val="24"/>
          <w:lang w:val="sq-AL"/>
        </w:rPr>
        <w:t>Pause-café</w:t>
      </w:r>
    </w:p>
    <w:p w:rsidR="00D5737E" w:rsidRPr="000A5B08" w:rsidRDefault="00D5737E" w:rsidP="00D5737E">
      <w:pPr>
        <w:ind w:left="2124" w:hanging="2124"/>
        <w:rPr>
          <w:rFonts w:cs="Comic Sans MS"/>
          <w:sz w:val="24"/>
          <w:szCs w:val="24"/>
          <w:lang w:val="sq-AL"/>
        </w:rPr>
      </w:pPr>
    </w:p>
    <w:p w:rsidR="00D5737E" w:rsidRPr="000A5B08" w:rsidRDefault="00D5737E" w:rsidP="00D5737E">
      <w:pPr>
        <w:rPr>
          <w:rFonts w:cs="Comic Sans MS"/>
          <w:b/>
          <w:bCs/>
          <w:sz w:val="24"/>
          <w:szCs w:val="24"/>
          <w:lang w:val="sq-AL"/>
        </w:rPr>
      </w:pPr>
      <w:r w:rsidRPr="000A5B08">
        <w:rPr>
          <w:rFonts w:cs="Comic Sans MS"/>
          <w:b/>
          <w:bCs/>
          <w:sz w:val="24"/>
          <w:szCs w:val="24"/>
          <w:lang w:val="sq-AL"/>
        </w:rPr>
        <w:tab/>
      </w:r>
      <w:r w:rsidRPr="000A5B08">
        <w:rPr>
          <w:rFonts w:cs="Comic Sans MS"/>
          <w:b/>
          <w:bCs/>
          <w:sz w:val="24"/>
          <w:szCs w:val="24"/>
          <w:lang w:val="sq-AL"/>
        </w:rPr>
        <w:tab/>
      </w:r>
      <w:r w:rsidRPr="000A5B08">
        <w:rPr>
          <w:rFonts w:cs="Comic Sans MS"/>
          <w:b/>
          <w:bCs/>
          <w:sz w:val="24"/>
          <w:szCs w:val="24"/>
          <w:lang w:val="sq-AL"/>
        </w:rPr>
        <w:tab/>
      </w:r>
    </w:p>
    <w:p w:rsidR="00D5737E" w:rsidRPr="000A5B08" w:rsidRDefault="00D5737E" w:rsidP="00D5737E">
      <w:pPr>
        <w:rPr>
          <w:rFonts w:cs="Comic Sans MS"/>
          <w:sz w:val="24"/>
          <w:szCs w:val="24"/>
          <w:lang w:val="sq-AL"/>
        </w:rPr>
      </w:pPr>
      <w:r w:rsidRPr="000A5B08">
        <w:rPr>
          <w:rFonts w:cs="Comic Sans MS"/>
          <w:b/>
          <w:bCs/>
          <w:sz w:val="24"/>
          <w:szCs w:val="24"/>
        </w:rPr>
        <w:t>11 H 45 – 13 H 00 :</w:t>
      </w:r>
      <w:r w:rsidRPr="000A5B08">
        <w:rPr>
          <w:rFonts w:cs="Comic Sans MS"/>
          <w:sz w:val="24"/>
          <w:szCs w:val="24"/>
          <w:lang w:val="sq-AL"/>
        </w:rPr>
        <w:t xml:space="preserve"> </w:t>
      </w:r>
      <w:r w:rsidRPr="000A5B08">
        <w:rPr>
          <w:rFonts w:cs="Comic Sans MS"/>
          <w:sz w:val="24"/>
          <w:szCs w:val="24"/>
          <w:lang w:val="sq-AL"/>
        </w:rPr>
        <w:tab/>
        <w:t>Travaux des groupes</w:t>
      </w:r>
    </w:p>
    <w:p w:rsidR="00D5737E" w:rsidRPr="000A5B08" w:rsidRDefault="00D5737E" w:rsidP="00D5737E">
      <w:pPr>
        <w:rPr>
          <w:rFonts w:cs="Comic Sans MS"/>
          <w:sz w:val="24"/>
          <w:szCs w:val="24"/>
          <w:lang w:val="sq-AL"/>
        </w:rPr>
      </w:pPr>
    </w:p>
    <w:p w:rsidR="00D5737E" w:rsidRPr="000A5B08" w:rsidRDefault="00D5737E" w:rsidP="00D5737E">
      <w:pPr>
        <w:rPr>
          <w:rFonts w:cs="Comic Sans MS"/>
          <w:sz w:val="24"/>
          <w:szCs w:val="24"/>
          <w:lang w:val="sq-AL"/>
        </w:rPr>
      </w:pPr>
      <w:r w:rsidRPr="000A5B08">
        <w:rPr>
          <w:rFonts w:cs="Comic Sans MS"/>
          <w:b/>
          <w:bCs/>
          <w:sz w:val="24"/>
          <w:szCs w:val="24"/>
          <w:lang w:val="sq-AL"/>
        </w:rPr>
        <w:t xml:space="preserve">13 H 00 – 14 H 00  </w:t>
      </w:r>
      <w:r w:rsidRPr="000A5B08">
        <w:rPr>
          <w:rFonts w:cs="Comic Sans MS"/>
          <w:b/>
          <w:bCs/>
          <w:sz w:val="24"/>
          <w:szCs w:val="24"/>
          <w:lang w:val="sq-AL"/>
        </w:rPr>
        <w:tab/>
        <w:t xml:space="preserve"> </w:t>
      </w:r>
      <w:r w:rsidRPr="000A5B08">
        <w:rPr>
          <w:rFonts w:cs="Comic Sans MS"/>
          <w:sz w:val="24"/>
          <w:szCs w:val="24"/>
          <w:lang w:val="sq-AL"/>
        </w:rPr>
        <w:t>Déjeuner</w:t>
      </w:r>
    </w:p>
    <w:p w:rsidR="00D5737E" w:rsidRPr="000A5B08" w:rsidRDefault="00D5737E" w:rsidP="00D5737E">
      <w:pPr>
        <w:ind w:left="2124" w:hanging="2124"/>
        <w:rPr>
          <w:rFonts w:cs="Comic Sans MS"/>
          <w:sz w:val="24"/>
          <w:szCs w:val="24"/>
          <w:lang w:val="sq-AL"/>
        </w:rPr>
      </w:pPr>
      <w:r w:rsidRPr="000A5B08">
        <w:rPr>
          <w:rFonts w:cs="Comic Sans MS"/>
          <w:sz w:val="24"/>
          <w:szCs w:val="24"/>
          <w:lang w:val="sq-AL"/>
        </w:rPr>
        <w:tab/>
      </w:r>
    </w:p>
    <w:p w:rsidR="00D5737E" w:rsidRPr="000A5B08" w:rsidRDefault="00D5737E" w:rsidP="00D5737E">
      <w:pPr>
        <w:ind w:left="2160" w:hanging="2160"/>
        <w:rPr>
          <w:rFonts w:cs="Comic Sans MS"/>
          <w:sz w:val="24"/>
          <w:szCs w:val="24"/>
          <w:lang w:val="sq-AL"/>
        </w:rPr>
      </w:pPr>
      <w:r w:rsidRPr="000A5B08">
        <w:rPr>
          <w:rFonts w:cs="Comic Sans MS"/>
          <w:b/>
          <w:bCs/>
          <w:sz w:val="24"/>
          <w:szCs w:val="24"/>
        </w:rPr>
        <w:t xml:space="preserve">14 H 00 – 16 H 30     </w:t>
      </w:r>
      <w:r w:rsidRPr="000A5B08">
        <w:rPr>
          <w:rFonts w:cs="Comic Sans MS"/>
          <w:b/>
          <w:bCs/>
          <w:sz w:val="24"/>
          <w:szCs w:val="24"/>
        </w:rPr>
        <w:tab/>
      </w:r>
      <w:r w:rsidRPr="000A5B08">
        <w:rPr>
          <w:rFonts w:cs="Comic Sans MS"/>
          <w:sz w:val="24"/>
          <w:szCs w:val="24"/>
        </w:rPr>
        <w:t>Travaux des groupes</w:t>
      </w:r>
      <w:r w:rsidRPr="000A5B08">
        <w:rPr>
          <w:rFonts w:cs="Comic Sans MS"/>
          <w:sz w:val="24"/>
          <w:szCs w:val="24"/>
          <w:lang w:val="sq-AL"/>
        </w:rPr>
        <w:t xml:space="preserve"> </w:t>
      </w:r>
    </w:p>
    <w:p w:rsidR="00D5737E" w:rsidRPr="000A5B08" w:rsidRDefault="00D5737E" w:rsidP="00D5737E">
      <w:pPr>
        <w:rPr>
          <w:rFonts w:cs="Comic Sans MS"/>
          <w:sz w:val="24"/>
          <w:szCs w:val="24"/>
          <w:lang w:val="sq-AL"/>
        </w:rPr>
      </w:pPr>
      <w:r w:rsidRPr="000A5B08">
        <w:rPr>
          <w:rFonts w:cs="Comic Sans MS"/>
          <w:sz w:val="24"/>
          <w:szCs w:val="24"/>
          <w:lang w:val="sq-AL"/>
        </w:rPr>
        <w:tab/>
      </w:r>
      <w:r w:rsidRPr="000A5B08">
        <w:rPr>
          <w:rFonts w:cs="Comic Sans MS"/>
          <w:sz w:val="24"/>
          <w:szCs w:val="24"/>
          <w:lang w:val="sq-AL"/>
        </w:rPr>
        <w:tab/>
      </w:r>
      <w:r w:rsidRPr="000A5B08">
        <w:rPr>
          <w:rFonts w:cs="Comic Sans MS"/>
          <w:sz w:val="24"/>
          <w:szCs w:val="24"/>
          <w:lang w:val="sq-AL"/>
        </w:rPr>
        <w:tab/>
      </w:r>
    </w:p>
    <w:p w:rsidR="00D5737E" w:rsidRPr="000A5B08" w:rsidRDefault="00D5737E" w:rsidP="00D5737E">
      <w:pPr>
        <w:rPr>
          <w:rFonts w:cs="Comic Sans MS"/>
          <w:sz w:val="24"/>
          <w:szCs w:val="24"/>
          <w:lang w:val="sq-AL"/>
        </w:rPr>
      </w:pPr>
      <w:r w:rsidRPr="000A5B08">
        <w:rPr>
          <w:rFonts w:cs="Comic Sans MS"/>
          <w:sz w:val="24"/>
          <w:szCs w:val="24"/>
          <w:lang w:val="sq-AL"/>
        </w:rPr>
        <w:t>MERCREDI 30 NOVEMBRE 2011</w:t>
      </w:r>
    </w:p>
    <w:p w:rsidR="00D5737E" w:rsidRPr="000A5B08" w:rsidRDefault="00D5737E" w:rsidP="00D5737E">
      <w:pPr>
        <w:rPr>
          <w:rFonts w:cs="Comic Sans MS"/>
          <w:b/>
          <w:bCs/>
          <w:sz w:val="24"/>
          <w:szCs w:val="24"/>
        </w:rPr>
      </w:pPr>
      <w:r w:rsidRPr="000A5B08">
        <w:rPr>
          <w:rFonts w:cs="Comic Sans MS"/>
          <w:sz w:val="24"/>
          <w:szCs w:val="24"/>
          <w:lang w:val="sq-AL"/>
        </w:rPr>
        <w:tab/>
      </w:r>
      <w:r w:rsidRPr="000A5B08">
        <w:rPr>
          <w:rFonts w:cs="Comic Sans MS"/>
          <w:sz w:val="24"/>
          <w:szCs w:val="24"/>
          <w:lang w:val="sq-AL"/>
        </w:rPr>
        <w:tab/>
      </w:r>
    </w:p>
    <w:p w:rsidR="00D5737E" w:rsidRPr="000A5B08" w:rsidRDefault="00D5737E" w:rsidP="00D5737E">
      <w:pPr>
        <w:rPr>
          <w:rFonts w:cs="Comic Sans MS"/>
          <w:b/>
          <w:bCs/>
          <w:sz w:val="24"/>
          <w:szCs w:val="24"/>
          <w:lang w:val="sq-AL"/>
        </w:rPr>
      </w:pPr>
      <w:r w:rsidRPr="000A5B08">
        <w:rPr>
          <w:rFonts w:cs="Comic Sans MS"/>
          <w:b/>
          <w:bCs/>
          <w:sz w:val="24"/>
          <w:szCs w:val="24"/>
        </w:rPr>
        <w:t xml:space="preserve">09 H 00 – 11 H 00   </w:t>
      </w:r>
      <w:r w:rsidRPr="000A5B08">
        <w:rPr>
          <w:rFonts w:cs="Comic Sans MS"/>
          <w:b/>
          <w:bCs/>
          <w:sz w:val="24"/>
          <w:szCs w:val="24"/>
        </w:rPr>
        <w:tab/>
      </w:r>
      <w:r w:rsidRPr="000A5B08">
        <w:rPr>
          <w:rFonts w:cs="Comic Sans MS"/>
          <w:sz w:val="24"/>
          <w:szCs w:val="24"/>
          <w:lang w:val="sq-AL"/>
        </w:rPr>
        <w:t>Restitution et clôture des travaux</w:t>
      </w:r>
    </w:p>
    <w:p w:rsidR="00D5737E" w:rsidRPr="000A5B08" w:rsidRDefault="00D5737E" w:rsidP="00D5737E">
      <w:pPr>
        <w:rPr>
          <w:rFonts w:cs="Comic Sans MS"/>
          <w:b/>
          <w:bCs/>
          <w:sz w:val="24"/>
          <w:szCs w:val="24"/>
        </w:rPr>
      </w:pPr>
    </w:p>
    <w:p w:rsidR="00D5737E" w:rsidRPr="000A5B08" w:rsidRDefault="00D5737E" w:rsidP="00D5737E">
      <w:pPr>
        <w:rPr>
          <w:rFonts w:cs="Comic Sans MS"/>
          <w:b/>
          <w:bCs/>
          <w:sz w:val="24"/>
          <w:szCs w:val="24"/>
          <w:lang w:val="sq-AL"/>
        </w:rPr>
      </w:pPr>
      <w:r w:rsidRPr="000A5B08">
        <w:rPr>
          <w:rFonts w:cs="Comic Sans MS"/>
          <w:b/>
          <w:bCs/>
          <w:sz w:val="24"/>
          <w:szCs w:val="24"/>
        </w:rPr>
        <w:t xml:space="preserve">11 Heures </w:t>
      </w:r>
      <w:r w:rsidRPr="000A5B08">
        <w:rPr>
          <w:rFonts w:cs="Comic Sans MS"/>
          <w:b/>
          <w:bCs/>
          <w:sz w:val="24"/>
          <w:szCs w:val="24"/>
        </w:rPr>
        <w:tab/>
      </w:r>
      <w:r w:rsidRPr="000A5B08">
        <w:rPr>
          <w:rFonts w:cs="Comic Sans MS"/>
          <w:b/>
          <w:bCs/>
          <w:sz w:val="24"/>
          <w:szCs w:val="24"/>
        </w:rPr>
        <w:tab/>
      </w:r>
      <w:r w:rsidRPr="000A5B08">
        <w:rPr>
          <w:rFonts w:cs="Comic Sans MS"/>
          <w:b/>
          <w:bCs/>
          <w:sz w:val="24"/>
          <w:szCs w:val="24"/>
        </w:rPr>
        <w:tab/>
        <w:t>Pause café</w:t>
      </w:r>
    </w:p>
    <w:p w:rsidR="00411ECF" w:rsidRPr="000A5B08" w:rsidRDefault="00411ECF" w:rsidP="008001B0">
      <w:pPr>
        <w:rPr>
          <w:b/>
          <w:sz w:val="24"/>
          <w:szCs w:val="24"/>
        </w:rPr>
      </w:pPr>
    </w:p>
    <w:sectPr w:rsidR="00411ECF" w:rsidRPr="000A5B08" w:rsidSect="00EE225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FD5" w:rsidRDefault="00C61FD5" w:rsidP="00EE225E">
      <w:r>
        <w:separator/>
      </w:r>
    </w:p>
  </w:endnote>
  <w:endnote w:type="continuationSeparator" w:id="0">
    <w:p w:rsidR="00C61FD5" w:rsidRDefault="00C61FD5" w:rsidP="00EE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7860"/>
      <w:docPartObj>
        <w:docPartGallery w:val="Page Numbers (Bottom of Page)"/>
        <w:docPartUnique/>
      </w:docPartObj>
    </w:sdtPr>
    <w:sdtEndPr>
      <w:rPr>
        <w:color w:val="7F7F7F" w:themeColor="background1" w:themeShade="7F"/>
        <w:spacing w:val="60"/>
      </w:rPr>
    </w:sdtEndPr>
    <w:sdtContent>
      <w:p w:rsidR="00430BD3" w:rsidRDefault="006279AB">
        <w:pPr>
          <w:pStyle w:val="Footer"/>
          <w:pBdr>
            <w:top w:val="single" w:sz="4" w:space="1" w:color="D9D9D9" w:themeColor="background1" w:themeShade="D9"/>
          </w:pBdr>
          <w:jc w:val="right"/>
        </w:pPr>
        <w:r>
          <w:fldChar w:fldCharType="begin"/>
        </w:r>
        <w:r>
          <w:instrText xml:space="preserve"> PAGE   \* MERGEFORMAT </w:instrText>
        </w:r>
        <w:r>
          <w:fldChar w:fldCharType="separate"/>
        </w:r>
        <w:r w:rsidR="001D6C4D">
          <w:rPr>
            <w:noProof/>
          </w:rPr>
          <w:t>37</w:t>
        </w:r>
        <w:r>
          <w:rPr>
            <w:noProof/>
          </w:rPr>
          <w:fldChar w:fldCharType="end"/>
        </w:r>
        <w:r w:rsidR="00430BD3">
          <w:t xml:space="preserve"> | </w:t>
        </w:r>
        <w:r w:rsidR="00430BD3">
          <w:rPr>
            <w:color w:val="7F7F7F" w:themeColor="background1" w:themeShade="7F"/>
            <w:spacing w:val="60"/>
          </w:rPr>
          <w:t>Page</w:t>
        </w:r>
      </w:p>
    </w:sdtContent>
  </w:sdt>
  <w:p w:rsidR="00430BD3" w:rsidRDefault="00430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FD5" w:rsidRDefault="00C61FD5" w:rsidP="00EE225E">
      <w:r>
        <w:separator/>
      </w:r>
    </w:p>
  </w:footnote>
  <w:footnote w:type="continuationSeparator" w:id="0">
    <w:p w:rsidR="00C61FD5" w:rsidRDefault="00C61FD5" w:rsidP="00EE225E">
      <w:r>
        <w:continuationSeparator/>
      </w:r>
    </w:p>
  </w:footnote>
  <w:footnote w:id="1">
    <w:p w:rsidR="00430BD3" w:rsidRDefault="00430BD3">
      <w:pPr>
        <w:pStyle w:val="FootnoteText"/>
      </w:pPr>
      <w:r>
        <w:rPr>
          <w:rStyle w:val="FootnoteReference"/>
        </w:rPr>
        <w:footnoteRef/>
      </w:r>
      <w:r>
        <w:t xml:space="preserve"> Voir  en annexe  Page 14, la liste des participants</w:t>
      </w:r>
    </w:p>
  </w:footnote>
  <w:footnote w:id="2">
    <w:p w:rsidR="00430BD3" w:rsidRDefault="00430BD3">
      <w:pPr>
        <w:pStyle w:val="FootnoteText"/>
      </w:pPr>
      <w:r>
        <w:rPr>
          <w:rStyle w:val="FootnoteReference"/>
        </w:rPr>
        <w:footnoteRef/>
      </w:r>
      <w:r>
        <w:t xml:space="preserve"> Voir annexe 2 en page 16</w:t>
      </w:r>
    </w:p>
  </w:footnote>
  <w:footnote w:id="3">
    <w:p w:rsidR="00430BD3" w:rsidRDefault="00430BD3">
      <w:pPr>
        <w:pStyle w:val="FootnoteText"/>
      </w:pPr>
      <w:r>
        <w:rPr>
          <w:rStyle w:val="FootnoteReference"/>
        </w:rPr>
        <w:footnoteRef/>
      </w:r>
      <w:r>
        <w:t xml:space="preserve"> Idem</w:t>
      </w:r>
    </w:p>
  </w:footnote>
  <w:footnote w:id="4">
    <w:p w:rsidR="00430BD3" w:rsidRDefault="00430BD3">
      <w:pPr>
        <w:pStyle w:val="FootnoteText"/>
      </w:pPr>
      <w:r>
        <w:rPr>
          <w:rStyle w:val="FootnoteReference"/>
        </w:rPr>
        <w:footnoteRef/>
      </w:r>
      <w:r>
        <w:t xml:space="preserve"> Voir annexe 3 page 19</w:t>
      </w:r>
    </w:p>
  </w:footnote>
  <w:footnote w:id="5">
    <w:p w:rsidR="00430BD3" w:rsidRDefault="00430BD3">
      <w:pPr>
        <w:pStyle w:val="FootnoteText"/>
      </w:pPr>
      <w:r>
        <w:rPr>
          <w:rStyle w:val="FootnoteReference"/>
        </w:rPr>
        <w:footnoteRef/>
      </w:r>
      <w:r>
        <w:t xml:space="preserve"> Une ordonnance sur le blanchiment des capitaux et le financement du terrorisme de 2002 modifié en 2009  est en vigueur .Le Service de Renseignement Financier des Comores est en train de préparer un projet de loi conforme aux standards internationaux à soumettre pour vote au Parlement.</w:t>
      </w:r>
    </w:p>
  </w:footnote>
  <w:footnote w:id="6">
    <w:p w:rsidR="00430BD3" w:rsidRDefault="00430BD3">
      <w:pPr>
        <w:pStyle w:val="FootnoteText"/>
      </w:pPr>
      <w:r>
        <w:rPr>
          <w:rStyle w:val="FootnoteReference"/>
        </w:rPr>
        <w:footnoteRef/>
      </w:r>
      <w:r>
        <w:t xml:space="preserve"> Un magistrat placé est  mis à la disposition d’un tribunal sans affectations particulière .Il peut ainsi officier dans le ressort du Tribunal.</w:t>
      </w:r>
    </w:p>
  </w:footnote>
  <w:footnote w:id="7">
    <w:p w:rsidR="00430BD3" w:rsidRDefault="00430BD3">
      <w:pPr>
        <w:pStyle w:val="FootnoteText"/>
      </w:pPr>
      <w:r>
        <w:rPr>
          <w:rStyle w:val="FootnoteReference"/>
        </w:rPr>
        <w:footnoteRef/>
      </w:r>
      <w:r>
        <w:t xml:space="preserve"> Voir en annexe le rapport du Groupe, Page 24</w:t>
      </w:r>
    </w:p>
  </w:footnote>
  <w:footnote w:id="8">
    <w:p w:rsidR="00430BD3" w:rsidRDefault="00430BD3">
      <w:pPr>
        <w:pStyle w:val="FootnoteText"/>
      </w:pPr>
      <w:r>
        <w:rPr>
          <w:rStyle w:val="FootnoteReference"/>
        </w:rPr>
        <w:footnoteRef/>
      </w:r>
      <w:r>
        <w:t xml:space="preserve"> Le Programme a prévu de tenir un atelier sur le sujet .Un document est en cours de préparation et prendra en compte les propositions formulées au présent atelier. Les avocats ont été sensibilisés sur la thématique et ont donné leur accord de principe à la mise en place d’une politique nationale d’aide à l’accès à la justice.</w:t>
      </w:r>
    </w:p>
  </w:footnote>
  <w:footnote w:id="9">
    <w:p w:rsidR="00430BD3" w:rsidRDefault="00430BD3">
      <w:pPr>
        <w:pStyle w:val="FootnoteText"/>
      </w:pPr>
      <w:r>
        <w:rPr>
          <w:rStyle w:val="FootnoteReference"/>
        </w:rPr>
        <w:footnoteRef/>
      </w:r>
      <w:r>
        <w:t xml:space="preserve"> Voir rapport du Groupe  en annexe à la page 28</w:t>
      </w:r>
    </w:p>
  </w:footnote>
  <w:footnote w:id="10">
    <w:p w:rsidR="00430BD3" w:rsidRDefault="00430BD3">
      <w:pPr>
        <w:pStyle w:val="FootnoteText"/>
      </w:pPr>
      <w:r>
        <w:rPr>
          <w:rStyle w:val="FootnoteReference"/>
        </w:rPr>
        <w:footnoteRef/>
      </w:r>
      <w:r>
        <w:t xml:space="preserve"> L’activité est en cours de réalisation par le Programme d’Appui</w:t>
      </w:r>
      <w:r w:rsidR="003B0045">
        <w:t xml:space="preserve"> au renforcement de </w:t>
      </w:r>
      <w:r>
        <w:t xml:space="preserve"> l’Efficacité de la Justice et au respect des droits humains .Les décisions sont numérisées et les magistrats et les avocats sont sollicités pour  apporter leur contribution.</w:t>
      </w:r>
    </w:p>
  </w:footnote>
  <w:footnote w:id="11">
    <w:p w:rsidR="00430BD3" w:rsidRDefault="00430BD3">
      <w:pPr>
        <w:pStyle w:val="FootnoteText"/>
      </w:pPr>
      <w:r>
        <w:rPr>
          <w:rStyle w:val="FootnoteReference"/>
        </w:rPr>
        <w:footnoteRef/>
      </w:r>
      <w:r>
        <w:t xml:space="preserve"> Cette procédure n’est pas exceptionnelle .Ainsi, les nouveaux magistrats français subissent une période de quelques mois dite de « pré- affectation «  qui leur permet de mieux maitriser les rouages du poste qu’ils vont occuper à l’issue cette période.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BD3"/>
    <w:multiLevelType w:val="hybridMultilevel"/>
    <w:tmpl w:val="F76EC6E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4BB1C57"/>
    <w:multiLevelType w:val="hybridMultilevel"/>
    <w:tmpl w:val="CC94037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9330C3D"/>
    <w:multiLevelType w:val="hybridMultilevel"/>
    <w:tmpl w:val="EFAADB82"/>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13332FE5"/>
    <w:multiLevelType w:val="hybridMultilevel"/>
    <w:tmpl w:val="312A68BE"/>
    <w:lvl w:ilvl="0" w:tplc="7304BBAC">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17DC0E9C"/>
    <w:multiLevelType w:val="hybridMultilevel"/>
    <w:tmpl w:val="6CB01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D12748"/>
    <w:multiLevelType w:val="hybridMultilevel"/>
    <w:tmpl w:val="584EF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E66B1A"/>
    <w:multiLevelType w:val="hybridMultilevel"/>
    <w:tmpl w:val="0738594A"/>
    <w:lvl w:ilvl="0" w:tplc="098C9A18">
      <w:numFmt w:val="bullet"/>
      <w:lvlText w:val="-"/>
      <w:lvlJc w:val="left"/>
      <w:pPr>
        <w:tabs>
          <w:tab w:val="num" w:pos="1440"/>
        </w:tabs>
        <w:ind w:left="1440" w:hanging="360"/>
      </w:pPr>
      <w:rPr>
        <w:rFonts w:ascii="Times New Roman" w:eastAsia="Times New Roman" w:hAnsi="Times New Roman" w:cs="Times New Roman" w:hint="default"/>
        <w:sz w:val="26"/>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4AD421E"/>
    <w:multiLevelType w:val="hybridMultilevel"/>
    <w:tmpl w:val="4EEABB58"/>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15:restartNumberingAfterBreak="0">
    <w:nsid w:val="2C323994"/>
    <w:multiLevelType w:val="multilevel"/>
    <w:tmpl w:val="337A4D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B14C4F"/>
    <w:multiLevelType w:val="hybridMultilevel"/>
    <w:tmpl w:val="83526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DE05E4"/>
    <w:multiLevelType w:val="hybridMultilevel"/>
    <w:tmpl w:val="324AA3B2"/>
    <w:lvl w:ilvl="0" w:tplc="58448F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E51310"/>
    <w:multiLevelType w:val="hybridMultilevel"/>
    <w:tmpl w:val="C6B49D76"/>
    <w:lvl w:ilvl="0" w:tplc="C1FA155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4B3C72B5"/>
    <w:multiLevelType w:val="hybridMultilevel"/>
    <w:tmpl w:val="1E7E0AD4"/>
    <w:lvl w:ilvl="0" w:tplc="3E64E1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E0C5611"/>
    <w:multiLevelType w:val="hybridMultilevel"/>
    <w:tmpl w:val="981C190C"/>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4" w15:restartNumberingAfterBreak="0">
    <w:nsid w:val="4EB830EA"/>
    <w:multiLevelType w:val="hybridMultilevel"/>
    <w:tmpl w:val="6CEC0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750E1C"/>
    <w:multiLevelType w:val="hybridMultilevel"/>
    <w:tmpl w:val="FD764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4D7281"/>
    <w:multiLevelType w:val="hybridMultilevel"/>
    <w:tmpl w:val="F20C502E"/>
    <w:lvl w:ilvl="0" w:tplc="E698FE72">
      <w:start w:val="3"/>
      <w:numFmt w:val="bullet"/>
      <w:lvlText w:val="-"/>
      <w:lvlJc w:val="left"/>
      <w:pPr>
        <w:ind w:left="720" w:hanging="360"/>
      </w:pPr>
      <w:rPr>
        <w:rFonts w:ascii="Helvetica" w:eastAsiaTheme="minorHAnsi" w:hAnsi="Helvetic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446CB1"/>
    <w:multiLevelType w:val="hybridMultilevel"/>
    <w:tmpl w:val="D2047B4C"/>
    <w:lvl w:ilvl="0" w:tplc="1CBE1F6C">
      <w:start w:val="3"/>
      <w:numFmt w:val="bullet"/>
      <w:lvlText w:val="-"/>
      <w:lvlJc w:val="left"/>
      <w:pPr>
        <w:ind w:left="720" w:hanging="360"/>
      </w:pPr>
      <w:rPr>
        <w:rFonts w:ascii="Helvetica" w:eastAsiaTheme="minorHAnsi" w:hAnsi="Helvetic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D931E4"/>
    <w:multiLevelType w:val="hybridMultilevel"/>
    <w:tmpl w:val="8518671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55B64CA"/>
    <w:multiLevelType w:val="hybridMultilevel"/>
    <w:tmpl w:val="C4EC4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B519D2"/>
    <w:multiLevelType w:val="hybridMultilevel"/>
    <w:tmpl w:val="CDD6279A"/>
    <w:lvl w:ilvl="0" w:tplc="6848F4F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4A739F"/>
    <w:multiLevelType w:val="hybridMultilevel"/>
    <w:tmpl w:val="E54E946A"/>
    <w:lvl w:ilvl="0" w:tplc="FB243B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3"/>
  </w:num>
  <w:num w:numId="4">
    <w:abstractNumId w:val="6"/>
  </w:num>
  <w:num w:numId="5">
    <w:abstractNumId w:val="11"/>
  </w:num>
  <w:num w:numId="6">
    <w:abstractNumId w:val="20"/>
  </w:num>
  <w:num w:numId="7">
    <w:abstractNumId w:val="8"/>
  </w:num>
  <w:num w:numId="8">
    <w:abstractNumId w:val="4"/>
  </w:num>
  <w:num w:numId="9">
    <w:abstractNumId w:val="19"/>
  </w:num>
  <w:num w:numId="10">
    <w:abstractNumId w:val="2"/>
  </w:num>
  <w:num w:numId="11">
    <w:abstractNumId w:val="7"/>
  </w:num>
  <w:num w:numId="12">
    <w:abstractNumId w:val="13"/>
  </w:num>
  <w:num w:numId="13">
    <w:abstractNumId w:val="10"/>
  </w:num>
  <w:num w:numId="14">
    <w:abstractNumId w:val="12"/>
  </w:num>
  <w:num w:numId="15">
    <w:abstractNumId w:val="16"/>
  </w:num>
  <w:num w:numId="16">
    <w:abstractNumId w:val="17"/>
  </w:num>
  <w:num w:numId="17">
    <w:abstractNumId w:val="15"/>
  </w:num>
  <w:num w:numId="18">
    <w:abstractNumId w:val="5"/>
  </w:num>
  <w:num w:numId="19">
    <w:abstractNumId w:val="18"/>
  </w:num>
  <w:num w:numId="20">
    <w:abstractNumId w:val="0"/>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58"/>
    <w:rsid w:val="0000340B"/>
    <w:rsid w:val="000166BE"/>
    <w:rsid w:val="00037ACD"/>
    <w:rsid w:val="00094D81"/>
    <w:rsid w:val="000A5B08"/>
    <w:rsid w:val="000A69C5"/>
    <w:rsid w:val="000C3D09"/>
    <w:rsid w:val="000E293A"/>
    <w:rsid w:val="000F05C6"/>
    <w:rsid w:val="000F3BB1"/>
    <w:rsid w:val="000F400C"/>
    <w:rsid w:val="001021F7"/>
    <w:rsid w:val="00104DA7"/>
    <w:rsid w:val="00116523"/>
    <w:rsid w:val="00132064"/>
    <w:rsid w:val="00180D1B"/>
    <w:rsid w:val="001A34DE"/>
    <w:rsid w:val="001B67F9"/>
    <w:rsid w:val="001D6C4D"/>
    <w:rsid w:val="001E257F"/>
    <w:rsid w:val="001F5D9A"/>
    <w:rsid w:val="002046F4"/>
    <w:rsid w:val="00204AB9"/>
    <w:rsid w:val="00216960"/>
    <w:rsid w:val="00234E31"/>
    <w:rsid w:val="00242905"/>
    <w:rsid w:val="00250401"/>
    <w:rsid w:val="00257638"/>
    <w:rsid w:val="00300271"/>
    <w:rsid w:val="00304C58"/>
    <w:rsid w:val="003278A0"/>
    <w:rsid w:val="00331137"/>
    <w:rsid w:val="003708EB"/>
    <w:rsid w:val="003843D3"/>
    <w:rsid w:val="003868F9"/>
    <w:rsid w:val="003A611B"/>
    <w:rsid w:val="003B0045"/>
    <w:rsid w:val="003E5E9F"/>
    <w:rsid w:val="003F0790"/>
    <w:rsid w:val="003F6B66"/>
    <w:rsid w:val="00411ECF"/>
    <w:rsid w:val="00412E1C"/>
    <w:rsid w:val="00430BD3"/>
    <w:rsid w:val="0045091C"/>
    <w:rsid w:val="00492BFB"/>
    <w:rsid w:val="004B2E77"/>
    <w:rsid w:val="0054706B"/>
    <w:rsid w:val="00554CFC"/>
    <w:rsid w:val="00562E5A"/>
    <w:rsid w:val="00574DB4"/>
    <w:rsid w:val="005A0F2D"/>
    <w:rsid w:val="005D2053"/>
    <w:rsid w:val="005D3D5C"/>
    <w:rsid w:val="005E3B7D"/>
    <w:rsid w:val="005F3D60"/>
    <w:rsid w:val="00604C12"/>
    <w:rsid w:val="006102AB"/>
    <w:rsid w:val="00614265"/>
    <w:rsid w:val="006279AB"/>
    <w:rsid w:val="00632AC7"/>
    <w:rsid w:val="0068379F"/>
    <w:rsid w:val="006A093C"/>
    <w:rsid w:val="006A5883"/>
    <w:rsid w:val="006D373D"/>
    <w:rsid w:val="006E6F25"/>
    <w:rsid w:val="00705A97"/>
    <w:rsid w:val="00726EC5"/>
    <w:rsid w:val="00747F40"/>
    <w:rsid w:val="0075519B"/>
    <w:rsid w:val="007803DD"/>
    <w:rsid w:val="007A54EA"/>
    <w:rsid w:val="007B499F"/>
    <w:rsid w:val="007D7219"/>
    <w:rsid w:val="007F3B46"/>
    <w:rsid w:val="008001B0"/>
    <w:rsid w:val="00811016"/>
    <w:rsid w:val="0081721C"/>
    <w:rsid w:val="00817321"/>
    <w:rsid w:val="00852C8B"/>
    <w:rsid w:val="00864228"/>
    <w:rsid w:val="00866AF3"/>
    <w:rsid w:val="008852D1"/>
    <w:rsid w:val="008A4337"/>
    <w:rsid w:val="008A4F1F"/>
    <w:rsid w:val="008C34D9"/>
    <w:rsid w:val="008D29F5"/>
    <w:rsid w:val="008D2AA1"/>
    <w:rsid w:val="008E1073"/>
    <w:rsid w:val="008E63FF"/>
    <w:rsid w:val="0090500A"/>
    <w:rsid w:val="009051F1"/>
    <w:rsid w:val="00936B40"/>
    <w:rsid w:val="00994642"/>
    <w:rsid w:val="009A4039"/>
    <w:rsid w:val="009B5D9F"/>
    <w:rsid w:val="009E14F6"/>
    <w:rsid w:val="00A448BA"/>
    <w:rsid w:val="00A56C32"/>
    <w:rsid w:val="00A87633"/>
    <w:rsid w:val="00A91C44"/>
    <w:rsid w:val="00AE1322"/>
    <w:rsid w:val="00B07657"/>
    <w:rsid w:val="00B26FD3"/>
    <w:rsid w:val="00B3599B"/>
    <w:rsid w:val="00B52E05"/>
    <w:rsid w:val="00B778B2"/>
    <w:rsid w:val="00BA5E49"/>
    <w:rsid w:val="00BD21FB"/>
    <w:rsid w:val="00BD282B"/>
    <w:rsid w:val="00BF3DBC"/>
    <w:rsid w:val="00C079A2"/>
    <w:rsid w:val="00C20FBE"/>
    <w:rsid w:val="00C234D5"/>
    <w:rsid w:val="00C26162"/>
    <w:rsid w:val="00C418F0"/>
    <w:rsid w:val="00C53DD4"/>
    <w:rsid w:val="00C61FD5"/>
    <w:rsid w:val="00CC4AF5"/>
    <w:rsid w:val="00CF7165"/>
    <w:rsid w:val="00D13146"/>
    <w:rsid w:val="00D24452"/>
    <w:rsid w:val="00D4705B"/>
    <w:rsid w:val="00D5737E"/>
    <w:rsid w:val="00D9582F"/>
    <w:rsid w:val="00DE0B50"/>
    <w:rsid w:val="00DE5ABC"/>
    <w:rsid w:val="00DF6A1C"/>
    <w:rsid w:val="00DF7FA3"/>
    <w:rsid w:val="00E22606"/>
    <w:rsid w:val="00E23A7E"/>
    <w:rsid w:val="00E7011C"/>
    <w:rsid w:val="00E728BB"/>
    <w:rsid w:val="00EB172C"/>
    <w:rsid w:val="00ED421B"/>
    <w:rsid w:val="00EE225E"/>
    <w:rsid w:val="00EE6B7F"/>
    <w:rsid w:val="00EF6394"/>
    <w:rsid w:val="00F217B6"/>
    <w:rsid w:val="00F32145"/>
    <w:rsid w:val="00F33794"/>
    <w:rsid w:val="00F50635"/>
    <w:rsid w:val="00F5369F"/>
    <w:rsid w:val="00FC1E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8B5CD-4B0A-46A9-BF98-42BC294C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C58"/>
  </w:style>
  <w:style w:type="paragraph" w:styleId="Heading1">
    <w:name w:val="heading 1"/>
    <w:basedOn w:val="Normal"/>
    <w:next w:val="Normal"/>
    <w:link w:val="Heading1Char"/>
    <w:uiPriority w:val="9"/>
    <w:qFormat/>
    <w:rsid w:val="00C079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34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2E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2E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225E"/>
    <w:pPr>
      <w:tabs>
        <w:tab w:val="center" w:pos="4536"/>
        <w:tab w:val="right" w:pos="9072"/>
      </w:tabs>
    </w:pPr>
  </w:style>
  <w:style w:type="character" w:customStyle="1" w:styleId="HeaderChar">
    <w:name w:val="Header Char"/>
    <w:basedOn w:val="DefaultParagraphFont"/>
    <w:link w:val="Header"/>
    <w:uiPriority w:val="99"/>
    <w:semiHidden/>
    <w:rsid w:val="00EE225E"/>
  </w:style>
  <w:style w:type="paragraph" w:styleId="Footer">
    <w:name w:val="footer"/>
    <w:basedOn w:val="Normal"/>
    <w:link w:val="FooterChar"/>
    <w:uiPriority w:val="99"/>
    <w:unhideWhenUsed/>
    <w:rsid w:val="00EE225E"/>
    <w:pPr>
      <w:tabs>
        <w:tab w:val="center" w:pos="4536"/>
        <w:tab w:val="right" w:pos="9072"/>
      </w:tabs>
    </w:pPr>
  </w:style>
  <w:style w:type="character" w:customStyle="1" w:styleId="FooterChar">
    <w:name w:val="Footer Char"/>
    <w:basedOn w:val="DefaultParagraphFont"/>
    <w:link w:val="Footer"/>
    <w:uiPriority w:val="99"/>
    <w:rsid w:val="00EE225E"/>
  </w:style>
  <w:style w:type="paragraph" w:styleId="ListParagraph">
    <w:name w:val="List Paragraph"/>
    <w:basedOn w:val="Normal"/>
    <w:uiPriority w:val="34"/>
    <w:qFormat/>
    <w:rsid w:val="000F3BB1"/>
    <w:pPr>
      <w:ind w:left="720"/>
      <w:contextualSpacing/>
    </w:pPr>
  </w:style>
  <w:style w:type="paragraph" w:styleId="FootnoteText">
    <w:name w:val="footnote text"/>
    <w:basedOn w:val="Normal"/>
    <w:link w:val="FootnoteTextChar"/>
    <w:uiPriority w:val="99"/>
    <w:semiHidden/>
    <w:unhideWhenUsed/>
    <w:rsid w:val="00C079A2"/>
    <w:rPr>
      <w:sz w:val="20"/>
      <w:szCs w:val="20"/>
    </w:rPr>
  </w:style>
  <w:style w:type="character" w:customStyle="1" w:styleId="FootnoteTextChar">
    <w:name w:val="Footnote Text Char"/>
    <w:basedOn w:val="DefaultParagraphFont"/>
    <w:link w:val="FootnoteText"/>
    <w:uiPriority w:val="99"/>
    <w:semiHidden/>
    <w:rsid w:val="00C079A2"/>
    <w:rPr>
      <w:sz w:val="20"/>
      <w:szCs w:val="20"/>
    </w:rPr>
  </w:style>
  <w:style w:type="character" w:styleId="FootnoteReference">
    <w:name w:val="footnote reference"/>
    <w:basedOn w:val="DefaultParagraphFont"/>
    <w:uiPriority w:val="99"/>
    <w:semiHidden/>
    <w:unhideWhenUsed/>
    <w:rsid w:val="00C079A2"/>
    <w:rPr>
      <w:vertAlign w:val="superscript"/>
    </w:rPr>
  </w:style>
  <w:style w:type="character" w:customStyle="1" w:styleId="Heading1Char">
    <w:name w:val="Heading 1 Char"/>
    <w:basedOn w:val="DefaultParagraphFont"/>
    <w:link w:val="Heading1"/>
    <w:uiPriority w:val="9"/>
    <w:rsid w:val="00C079A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079A2"/>
    <w:pPr>
      <w:spacing w:line="276" w:lineRule="auto"/>
      <w:outlineLvl w:val="9"/>
    </w:pPr>
  </w:style>
  <w:style w:type="paragraph" w:styleId="BalloonText">
    <w:name w:val="Balloon Text"/>
    <w:basedOn w:val="Normal"/>
    <w:link w:val="BalloonTextChar"/>
    <w:uiPriority w:val="99"/>
    <w:semiHidden/>
    <w:unhideWhenUsed/>
    <w:rsid w:val="00C079A2"/>
    <w:rPr>
      <w:rFonts w:ascii="Tahoma" w:hAnsi="Tahoma" w:cs="Tahoma"/>
      <w:sz w:val="16"/>
      <w:szCs w:val="16"/>
    </w:rPr>
  </w:style>
  <w:style w:type="character" w:customStyle="1" w:styleId="BalloonTextChar">
    <w:name w:val="Balloon Text Char"/>
    <w:basedOn w:val="DefaultParagraphFont"/>
    <w:link w:val="BalloonText"/>
    <w:uiPriority w:val="99"/>
    <w:semiHidden/>
    <w:rsid w:val="00C079A2"/>
    <w:rPr>
      <w:rFonts w:ascii="Tahoma" w:hAnsi="Tahoma" w:cs="Tahoma"/>
      <w:sz w:val="16"/>
      <w:szCs w:val="16"/>
    </w:rPr>
  </w:style>
  <w:style w:type="paragraph" w:styleId="NoSpacing">
    <w:name w:val="No Spacing"/>
    <w:uiPriority w:val="1"/>
    <w:qFormat/>
    <w:rsid w:val="008001B0"/>
    <w:pPr>
      <w:jc w:val="left"/>
    </w:pPr>
    <w:rPr>
      <w:rFonts w:ascii="Calibri" w:eastAsia="Calibri" w:hAnsi="Calibri" w:cs="Times New Roman"/>
    </w:rPr>
  </w:style>
  <w:style w:type="paragraph" w:styleId="TOC1">
    <w:name w:val="toc 1"/>
    <w:basedOn w:val="Normal"/>
    <w:next w:val="Normal"/>
    <w:autoRedefine/>
    <w:uiPriority w:val="39"/>
    <w:unhideWhenUsed/>
    <w:rsid w:val="00C079A2"/>
    <w:pPr>
      <w:spacing w:after="100"/>
    </w:pPr>
  </w:style>
  <w:style w:type="paragraph" w:styleId="BodyText">
    <w:name w:val="Body Text"/>
    <w:basedOn w:val="Normal"/>
    <w:link w:val="BodyTextChar"/>
    <w:rsid w:val="008001B0"/>
    <w:pPr>
      <w:jc w:val="center"/>
    </w:pPr>
    <w:rPr>
      <w:rFonts w:ascii="Bookman Old Style" w:eastAsia="Times New Roman" w:hAnsi="Bookman Old Style" w:cs="Times New Roman"/>
      <w:b/>
      <w:sz w:val="26"/>
      <w:szCs w:val="20"/>
      <w:lang w:eastAsia="fr-FR"/>
    </w:rPr>
  </w:style>
  <w:style w:type="character" w:customStyle="1" w:styleId="BodyTextChar">
    <w:name w:val="Body Text Char"/>
    <w:basedOn w:val="DefaultParagraphFont"/>
    <w:link w:val="BodyText"/>
    <w:rsid w:val="008001B0"/>
    <w:rPr>
      <w:rFonts w:ascii="Bookman Old Style" w:eastAsia="Times New Roman" w:hAnsi="Bookman Old Style" w:cs="Times New Roman"/>
      <w:b/>
      <w:sz w:val="26"/>
      <w:szCs w:val="20"/>
      <w:lang w:eastAsia="fr-FR"/>
    </w:rPr>
  </w:style>
  <w:style w:type="table" w:styleId="TableGrid">
    <w:name w:val="Table Grid"/>
    <w:basedOn w:val="TableNormal"/>
    <w:uiPriority w:val="59"/>
    <w:rsid w:val="0086422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A34D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1A34DE"/>
    <w:pPr>
      <w:spacing w:after="100"/>
      <w:ind w:left="220"/>
    </w:pPr>
  </w:style>
  <w:style w:type="paragraph" w:styleId="TOC3">
    <w:name w:val="toc 3"/>
    <w:basedOn w:val="Normal"/>
    <w:next w:val="Normal"/>
    <w:autoRedefine/>
    <w:uiPriority w:val="39"/>
    <w:unhideWhenUsed/>
    <w:rsid w:val="001A34DE"/>
    <w:pPr>
      <w:spacing w:after="100"/>
      <w:ind w:left="440"/>
    </w:pPr>
  </w:style>
  <w:style w:type="character" w:styleId="Hyperlink">
    <w:name w:val="Hyperlink"/>
    <w:basedOn w:val="DefaultParagraphFont"/>
    <w:uiPriority w:val="99"/>
    <w:unhideWhenUsed/>
    <w:rsid w:val="001A34DE"/>
    <w:rPr>
      <w:color w:val="0000FF" w:themeColor="hyperlink"/>
      <w:u w:val="single"/>
    </w:rPr>
  </w:style>
  <w:style w:type="character" w:customStyle="1" w:styleId="Heading4Char">
    <w:name w:val="Heading 4 Char"/>
    <w:basedOn w:val="DefaultParagraphFont"/>
    <w:link w:val="Heading4"/>
    <w:uiPriority w:val="9"/>
    <w:semiHidden/>
    <w:rsid w:val="004B2E7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4B2E77"/>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4B2E77"/>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E0D41-BC3B-4513-8A94-DF9CF715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9965</Words>
  <Characters>56804</Characters>
  <Application>Microsoft Office Word</Application>
  <DocSecurity>0</DocSecurity>
  <Lines>473</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UNICEF</Company>
  <LinksUpToDate>false</LinksUpToDate>
  <CharactersWithSpaces>66636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Ismael Saadi</dc:creator>
  <cp:lastModifiedBy>Ismael Saadi</cp:lastModifiedBy>
  <cp:revision>2</cp:revision>
  <cp:lastPrinted>2012-01-12T07:53:00Z</cp:lastPrinted>
  <dcterms:created xsi:type="dcterms:W3CDTF">2019-05-23T06:05:00Z</dcterms:created>
  <dcterms:modified xsi:type="dcterms:W3CDTF">2019-05-23T06:05:00Z</dcterms:modified>
</cp:coreProperties>
</file>